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6BCF0" w14:textId="0388C084" w:rsidR="002E1F45" w:rsidRDefault="00D21824" w:rsidP="00744566">
      <w:pPr>
        <w:ind w:right="-852"/>
        <w:jc w:val="right"/>
        <w:rPr>
          <w:rFonts w:ascii="Aptos" w:hAnsi="Aptos" w:cs="Calibri"/>
          <w:b/>
          <w:sz w:val="26"/>
          <w:szCs w:val="26"/>
        </w:rPr>
      </w:pPr>
      <w:bookmarkStart w:id="0" w:name="_Hlk153447212"/>
      <w:r>
        <w:rPr>
          <w:rFonts w:ascii="Aptos" w:hAnsi="Aptos" w:cs="Calibri"/>
          <w:noProof/>
          <w:sz w:val="24"/>
          <w:szCs w:val="24"/>
        </w:rPr>
        <w:drawing>
          <wp:anchor distT="0" distB="0" distL="114300" distR="114300" simplePos="0" relativeHeight="251661312" behindDoc="0" locked="0" layoutInCell="1" allowOverlap="1" wp14:anchorId="2A0F935B" wp14:editId="54424C07">
            <wp:simplePos x="0" y="0"/>
            <wp:positionH relativeFrom="column">
              <wp:posOffset>-736600</wp:posOffset>
            </wp:positionH>
            <wp:positionV relativeFrom="paragraph">
              <wp:posOffset>-424704</wp:posOffset>
            </wp:positionV>
            <wp:extent cx="1371600" cy="2019300"/>
            <wp:effectExtent l="0" t="0" r="0" b="0"/>
            <wp:wrapNone/>
            <wp:docPr id="156410236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02368" name="Graphic 1564102368"/>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71600" cy="2019300"/>
                    </a:xfrm>
                    <a:prstGeom prst="rect">
                      <a:avLst/>
                    </a:prstGeom>
                  </pic:spPr>
                </pic:pic>
              </a:graphicData>
            </a:graphic>
            <wp14:sizeRelV relativeFrom="margin">
              <wp14:pctHeight>0</wp14:pctHeight>
            </wp14:sizeRelV>
          </wp:anchor>
        </w:drawing>
      </w:r>
    </w:p>
    <w:p w14:paraId="125BF5A8" w14:textId="77777777" w:rsidR="00847407" w:rsidRDefault="00A909F0" w:rsidP="002915C0">
      <w:pPr>
        <w:jc w:val="right"/>
        <w:rPr>
          <w:rFonts w:ascii="Arial" w:hAnsi="Arial" w:cs="Arial"/>
          <w:sz w:val="24"/>
          <w:szCs w:val="24"/>
        </w:rPr>
      </w:pPr>
      <w:r w:rsidRPr="002915C0">
        <w:rPr>
          <w:rFonts w:ascii="Arial" w:hAnsi="Arial" w:cs="Arial"/>
          <w:sz w:val="24"/>
          <w:szCs w:val="24"/>
        </w:rPr>
        <w:t>[Your Name]</w:t>
      </w:r>
      <w:r w:rsidRPr="002915C0">
        <w:rPr>
          <w:rFonts w:ascii="Arial" w:hAnsi="Arial" w:cs="Arial"/>
          <w:sz w:val="24"/>
          <w:szCs w:val="24"/>
        </w:rPr>
        <w:br/>
        <w:t>[Your Address]</w:t>
      </w:r>
    </w:p>
    <w:p w14:paraId="47AEFEA3" w14:textId="7E40C8FB" w:rsidR="00B83723" w:rsidRDefault="00B83723" w:rsidP="002915C0">
      <w:pPr>
        <w:jc w:val="right"/>
        <w:rPr>
          <w:rFonts w:ascii="Arial" w:hAnsi="Arial" w:cs="Arial"/>
          <w:sz w:val="24"/>
          <w:szCs w:val="24"/>
        </w:rPr>
      </w:pPr>
      <w:r>
        <w:rPr>
          <w:rFonts w:ascii="Arial" w:hAnsi="Arial" w:cs="Arial"/>
          <w:sz w:val="24"/>
          <w:szCs w:val="24"/>
        </w:rPr>
        <w:t>[Your Postcode]</w:t>
      </w:r>
    </w:p>
    <w:p w14:paraId="6DE01532" w14:textId="2E989535" w:rsidR="002E1F45" w:rsidRPr="002915C0" w:rsidRDefault="00847407" w:rsidP="002915C0">
      <w:pPr>
        <w:jc w:val="right"/>
        <w:rPr>
          <w:rFonts w:ascii="Arial" w:hAnsi="Arial" w:cs="Arial"/>
          <w:sz w:val="24"/>
          <w:szCs w:val="24"/>
        </w:rPr>
      </w:pPr>
      <w:r>
        <w:rPr>
          <w:rFonts w:ascii="Arial" w:hAnsi="Arial" w:cs="Arial"/>
          <w:sz w:val="24"/>
          <w:szCs w:val="24"/>
        </w:rPr>
        <w:t>[Your Email]</w:t>
      </w:r>
      <w:r w:rsidR="00A909F0" w:rsidRPr="002915C0">
        <w:rPr>
          <w:rFonts w:ascii="Arial" w:hAnsi="Arial" w:cs="Arial"/>
          <w:sz w:val="24"/>
          <w:szCs w:val="24"/>
        </w:rPr>
        <w:br/>
        <w:t>[Date]</w:t>
      </w:r>
    </w:p>
    <w:bookmarkEnd w:id="0"/>
    <w:p w14:paraId="1FAF4056" w14:textId="3EE51274" w:rsidR="009431AD" w:rsidRPr="003E3FF7" w:rsidRDefault="00A769E2" w:rsidP="00A909F0">
      <w:pPr>
        <w:jc w:val="right"/>
        <w:rPr>
          <w:rFonts w:ascii="Aptos" w:hAnsi="Aptos" w:cs="Calibri"/>
          <w:sz w:val="24"/>
          <w:szCs w:val="24"/>
        </w:rPr>
      </w:pPr>
      <w:r>
        <w:rPr>
          <w:rFonts w:ascii="Aptos" w:hAnsi="Aptos" w:cs="Calibri"/>
          <w:sz w:val="24"/>
          <w:szCs w:val="24"/>
        </w:rPr>
        <w:tab/>
      </w:r>
      <w:r>
        <w:rPr>
          <w:rFonts w:ascii="Aptos" w:hAnsi="Aptos" w:cs="Calibri"/>
          <w:sz w:val="24"/>
          <w:szCs w:val="24"/>
        </w:rPr>
        <w:tab/>
      </w:r>
      <w:r>
        <w:rPr>
          <w:rFonts w:ascii="Aptos" w:hAnsi="Aptos" w:cs="Calibri"/>
          <w:sz w:val="24"/>
          <w:szCs w:val="24"/>
        </w:rPr>
        <w:tab/>
      </w:r>
    </w:p>
    <w:p w14:paraId="2143EF4C" w14:textId="23B8C0CC" w:rsidR="009431AD" w:rsidRPr="003E3FF7" w:rsidRDefault="009431AD" w:rsidP="00A909F0">
      <w:pPr>
        <w:jc w:val="right"/>
        <w:rPr>
          <w:rFonts w:ascii="Aptos" w:hAnsi="Aptos" w:cs="Calibri"/>
          <w:sz w:val="24"/>
          <w:szCs w:val="24"/>
        </w:rPr>
      </w:pPr>
    </w:p>
    <w:p w14:paraId="20FBCE33" w14:textId="466C4ACB" w:rsidR="00D21824" w:rsidRDefault="00D21824" w:rsidP="00D21824">
      <w:pPr>
        <w:spacing w:before="240"/>
        <w:ind w:right="-663"/>
        <w:rPr>
          <w:rFonts w:ascii="Aptos" w:hAnsi="Aptos" w:cs="Calibri"/>
          <w:sz w:val="24"/>
          <w:szCs w:val="24"/>
        </w:rPr>
      </w:pPr>
    </w:p>
    <w:p w14:paraId="622A4F13" w14:textId="437E3692" w:rsidR="00086307" w:rsidRDefault="00C02326" w:rsidP="00D21824">
      <w:pPr>
        <w:spacing w:before="240"/>
        <w:ind w:right="-663"/>
        <w:rPr>
          <w:rFonts w:ascii="Aptos" w:hAnsi="Aptos" w:cs="Calibri"/>
          <w:sz w:val="24"/>
          <w:szCs w:val="24"/>
        </w:rPr>
      </w:pPr>
      <w:r>
        <w:rPr>
          <w:noProof/>
        </w:rPr>
        <mc:AlternateContent>
          <mc:Choice Requires="wps">
            <w:drawing>
              <wp:anchor distT="0" distB="0" distL="114300" distR="114300" simplePos="0" relativeHeight="251670016" behindDoc="0" locked="0" layoutInCell="1" allowOverlap="1" wp14:anchorId="440686C7" wp14:editId="1C2ABC9B">
                <wp:simplePos x="0" y="0"/>
                <wp:positionH relativeFrom="margin">
                  <wp:align>center</wp:align>
                </wp:positionH>
                <wp:positionV relativeFrom="paragraph">
                  <wp:posOffset>152663</wp:posOffset>
                </wp:positionV>
                <wp:extent cx="6817995" cy="6429197"/>
                <wp:effectExtent l="0" t="0" r="1905" b="10160"/>
                <wp:wrapNone/>
                <wp:docPr id="610947219" name="Text Box 4"/>
                <wp:cNvGraphicFramePr/>
                <a:graphic xmlns:a="http://schemas.openxmlformats.org/drawingml/2006/main">
                  <a:graphicData uri="http://schemas.microsoft.com/office/word/2010/wordprocessingShape">
                    <wps:wsp>
                      <wps:cNvSpPr txBox="1"/>
                      <wps:spPr>
                        <a:xfrm>
                          <a:off x="0" y="0"/>
                          <a:ext cx="6817995" cy="6429197"/>
                        </a:xfrm>
                        <a:prstGeom prst="rect">
                          <a:avLst/>
                        </a:prstGeom>
                        <a:noFill/>
                        <a:ln w="6350">
                          <a:noFill/>
                        </a:ln>
                      </wps:spPr>
                      <wps:txbx>
                        <w:txbxContent>
                          <w:p w14:paraId="05BB5772" w14:textId="77777777" w:rsidR="00310FB2" w:rsidRPr="0083477B" w:rsidRDefault="00310FB2" w:rsidP="004E1395">
                            <w:pPr>
                              <w:spacing w:line="276" w:lineRule="auto"/>
                              <w:jc w:val="both"/>
                              <w:rPr>
                                <w:rFonts w:ascii="Arial" w:hAnsi="Arial" w:cs="Arial"/>
                                <w:sz w:val="24"/>
                                <w:szCs w:val="24"/>
                              </w:rPr>
                            </w:pPr>
                            <w:r w:rsidRPr="00310FB2">
                              <w:rPr>
                                <w:rFonts w:ascii="Arial" w:hAnsi="Arial" w:cs="Arial"/>
                                <w:sz w:val="24"/>
                                <w:szCs w:val="24"/>
                              </w:rPr>
                              <w:t>Dear [MP’s Name],</w:t>
                            </w:r>
                          </w:p>
                          <w:p w14:paraId="52AB12E8" w14:textId="77777777" w:rsidR="004E1395" w:rsidRPr="00310FB2" w:rsidRDefault="004E1395" w:rsidP="004E1395">
                            <w:pPr>
                              <w:spacing w:line="276" w:lineRule="auto"/>
                              <w:jc w:val="both"/>
                              <w:rPr>
                                <w:rFonts w:ascii="Arial" w:hAnsi="Arial" w:cs="Arial"/>
                                <w:sz w:val="24"/>
                                <w:szCs w:val="24"/>
                              </w:rPr>
                            </w:pPr>
                          </w:p>
                          <w:p w14:paraId="7F166DC7" w14:textId="0182406A" w:rsidR="00310FB2" w:rsidRPr="0083477B" w:rsidRDefault="00310FB2" w:rsidP="004E1395">
                            <w:pPr>
                              <w:spacing w:line="276" w:lineRule="auto"/>
                              <w:jc w:val="both"/>
                              <w:rPr>
                                <w:rFonts w:ascii="Arial" w:hAnsi="Arial" w:cs="Arial"/>
                                <w:sz w:val="24"/>
                                <w:szCs w:val="24"/>
                              </w:rPr>
                            </w:pPr>
                            <w:r w:rsidRPr="00310FB2">
                              <w:rPr>
                                <w:rFonts w:ascii="Arial" w:hAnsi="Arial" w:cs="Arial"/>
                                <w:sz w:val="24"/>
                                <w:szCs w:val="24"/>
                              </w:rPr>
                              <w:t xml:space="preserve">I am writing to you as one of your constituents and as a supporter of Justice &amp; Peace Scotland. I do so with deep concern at the ongoing </w:t>
                            </w:r>
                            <w:r w:rsidR="00235847">
                              <w:rPr>
                                <w:rFonts w:ascii="Arial" w:hAnsi="Arial" w:cs="Arial"/>
                                <w:sz w:val="24"/>
                                <w:szCs w:val="24"/>
                              </w:rPr>
                              <w:t>war</w:t>
                            </w:r>
                            <w:r w:rsidRPr="00310FB2">
                              <w:rPr>
                                <w:rFonts w:ascii="Arial" w:hAnsi="Arial" w:cs="Arial"/>
                                <w:sz w:val="24"/>
                                <w:szCs w:val="24"/>
                              </w:rPr>
                              <w:t xml:space="preserve"> in Gaza and with an urgent plea that the UK government takes stronger action to help end the suffering.</w:t>
                            </w:r>
                          </w:p>
                          <w:p w14:paraId="2EEE84A0" w14:textId="77777777" w:rsidR="004E1395" w:rsidRPr="00310FB2" w:rsidRDefault="004E1395" w:rsidP="004E1395">
                            <w:pPr>
                              <w:spacing w:line="276" w:lineRule="auto"/>
                              <w:jc w:val="both"/>
                              <w:rPr>
                                <w:rFonts w:ascii="Arial" w:hAnsi="Arial" w:cs="Arial"/>
                                <w:sz w:val="24"/>
                                <w:szCs w:val="24"/>
                              </w:rPr>
                            </w:pPr>
                          </w:p>
                          <w:p w14:paraId="1A7E626E" w14:textId="482E71F7" w:rsidR="00310FB2" w:rsidRPr="0083477B" w:rsidRDefault="00310FB2" w:rsidP="004E1395">
                            <w:pPr>
                              <w:spacing w:line="276" w:lineRule="auto"/>
                              <w:jc w:val="both"/>
                              <w:rPr>
                                <w:rFonts w:ascii="Arial" w:hAnsi="Arial" w:cs="Arial"/>
                                <w:sz w:val="24"/>
                                <w:szCs w:val="24"/>
                              </w:rPr>
                            </w:pPr>
                            <w:r w:rsidRPr="00310FB2">
                              <w:rPr>
                                <w:rFonts w:ascii="Arial" w:hAnsi="Arial" w:cs="Arial"/>
                                <w:sz w:val="24"/>
                                <w:szCs w:val="24"/>
                              </w:rPr>
                              <w:t xml:space="preserve">The </w:t>
                            </w:r>
                            <w:r w:rsidR="007424D3">
                              <w:rPr>
                                <w:rFonts w:ascii="Arial" w:hAnsi="Arial" w:cs="Arial"/>
                                <w:sz w:val="24"/>
                                <w:szCs w:val="24"/>
                              </w:rPr>
                              <w:t>atrocities</w:t>
                            </w:r>
                            <w:r w:rsidRPr="00310FB2">
                              <w:rPr>
                                <w:rFonts w:ascii="Arial" w:hAnsi="Arial" w:cs="Arial"/>
                                <w:sz w:val="24"/>
                                <w:szCs w:val="24"/>
                              </w:rPr>
                              <w:t xml:space="preserve"> unfolding in Gaza </w:t>
                            </w:r>
                            <w:r w:rsidR="002621CC">
                              <w:rPr>
                                <w:rFonts w:ascii="Arial" w:hAnsi="Arial" w:cs="Arial"/>
                                <w:sz w:val="24"/>
                                <w:szCs w:val="24"/>
                              </w:rPr>
                              <w:t>cannot be allowed to continue</w:t>
                            </w:r>
                            <w:r w:rsidRPr="00310FB2">
                              <w:rPr>
                                <w:rFonts w:ascii="Arial" w:hAnsi="Arial" w:cs="Arial"/>
                                <w:sz w:val="24"/>
                                <w:szCs w:val="24"/>
                              </w:rPr>
                              <w:t xml:space="preserve">. </w:t>
                            </w:r>
                            <w:r w:rsidR="0067418D">
                              <w:rPr>
                                <w:rFonts w:ascii="Arial" w:hAnsi="Arial" w:cs="Arial"/>
                                <w:sz w:val="24"/>
                                <w:szCs w:val="24"/>
                              </w:rPr>
                              <w:t>A United Nations</w:t>
                            </w:r>
                            <w:r w:rsidR="0067418D" w:rsidRPr="0067418D">
                              <w:rPr>
                                <w:rFonts w:ascii="Arial" w:hAnsi="Arial" w:cs="Arial"/>
                                <w:sz w:val="24"/>
                                <w:szCs w:val="24"/>
                              </w:rPr>
                              <w:t xml:space="preserve"> Commission of Inquiry </w:t>
                            </w:r>
                            <w:r w:rsidR="0067418D">
                              <w:rPr>
                                <w:rFonts w:ascii="Arial" w:hAnsi="Arial" w:cs="Arial"/>
                                <w:sz w:val="24"/>
                                <w:szCs w:val="24"/>
                              </w:rPr>
                              <w:t xml:space="preserve">recently </w:t>
                            </w:r>
                            <w:r w:rsidR="0067418D" w:rsidRPr="0067418D">
                              <w:rPr>
                                <w:rFonts w:ascii="Arial" w:hAnsi="Arial" w:cs="Arial"/>
                                <w:sz w:val="24"/>
                                <w:szCs w:val="24"/>
                              </w:rPr>
                              <w:t>concluded that</w:t>
                            </w:r>
                            <w:r w:rsidR="0067418D" w:rsidRPr="00EE11A1">
                              <w:rPr>
                                <w:rFonts w:ascii="Arial" w:hAnsi="Arial" w:cs="Arial"/>
                                <w:sz w:val="24"/>
                                <w:szCs w:val="24"/>
                              </w:rPr>
                              <w:t xml:space="preserve"> Israeli authorities and Israeli security forces have committed and are continuing to commit acts of genocide against the Palestinians in the Gaza Strip</w:t>
                            </w:r>
                            <w:r w:rsidR="00EE11A1">
                              <w:rPr>
                                <w:rFonts w:ascii="Arial" w:hAnsi="Arial" w:cs="Arial"/>
                                <w:sz w:val="24"/>
                                <w:szCs w:val="24"/>
                              </w:rPr>
                              <w:t xml:space="preserve"> </w:t>
                            </w:r>
                            <w:r w:rsidRPr="00310FB2">
                              <w:rPr>
                                <w:rFonts w:ascii="Arial" w:hAnsi="Arial" w:cs="Arial"/>
                                <w:sz w:val="24"/>
                                <w:szCs w:val="24"/>
                              </w:rPr>
                              <w:t>and multiple reputable aid agencies have confirmed that a man-made famine is now present. This is unconscionable. Thousands of civilians are facing starvation, children are dying from preventable disease, hospitals lack fuel and medicines</w:t>
                            </w:r>
                            <w:r w:rsidR="004C7FC6">
                              <w:rPr>
                                <w:rFonts w:ascii="Arial" w:hAnsi="Arial" w:cs="Arial"/>
                                <w:sz w:val="24"/>
                                <w:szCs w:val="24"/>
                              </w:rPr>
                              <w:t xml:space="preserve"> to save lives</w:t>
                            </w:r>
                            <w:r w:rsidRPr="00310FB2">
                              <w:rPr>
                                <w:rFonts w:ascii="Arial" w:hAnsi="Arial" w:cs="Arial"/>
                                <w:sz w:val="24"/>
                                <w:szCs w:val="24"/>
                              </w:rPr>
                              <w:t xml:space="preserve">, and families </w:t>
                            </w:r>
                            <w:r w:rsidR="004C7FC6">
                              <w:rPr>
                                <w:rFonts w:ascii="Arial" w:hAnsi="Arial" w:cs="Arial"/>
                                <w:sz w:val="24"/>
                                <w:szCs w:val="24"/>
                              </w:rPr>
                              <w:t xml:space="preserve">have been wrought apart amid the devastation. Children are being identified not by their name but by the acronym WCNSF: wounded child, no surviving family. </w:t>
                            </w:r>
                          </w:p>
                          <w:p w14:paraId="59FA7348" w14:textId="77777777" w:rsidR="004E1395" w:rsidRPr="00310FB2" w:rsidRDefault="004E1395" w:rsidP="004E1395">
                            <w:pPr>
                              <w:spacing w:line="276" w:lineRule="auto"/>
                              <w:jc w:val="both"/>
                              <w:rPr>
                                <w:rFonts w:ascii="Arial" w:hAnsi="Arial" w:cs="Arial"/>
                                <w:sz w:val="24"/>
                                <w:szCs w:val="24"/>
                              </w:rPr>
                            </w:pPr>
                          </w:p>
                          <w:p w14:paraId="7D92E89A" w14:textId="77777777" w:rsidR="00310FB2" w:rsidRPr="00310FB2" w:rsidRDefault="00310FB2" w:rsidP="004E1395">
                            <w:pPr>
                              <w:spacing w:line="276" w:lineRule="auto"/>
                              <w:jc w:val="both"/>
                              <w:rPr>
                                <w:rFonts w:ascii="Arial" w:hAnsi="Arial" w:cs="Arial"/>
                                <w:sz w:val="24"/>
                                <w:szCs w:val="24"/>
                              </w:rPr>
                            </w:pPr>
                            <w:r w:rsidRPr="00310FB2">
                              <w:rPr>
                                <w:rFonts w:ascii="Arial" w:hAnsi="Arial" w:cs="Arial"/>
                                <w:sz w:val="24"/>
                                <w:szCs w:val="24"/>
                              </w:rPr>
                              <w:t>In light of this, I urge you to press the UK government to:</w:t>
                            </w:r>
                          </w:p>
                          <w:p w14:paraId="07F26990" w14:textId="77777777" w:rsidR="00310FB2" w:rsidRPr="00310FB2" w:rsidRDefault="00310FB2" w:rsidP="004E1395">
                            <w:pPr>
                              <w:numPr>
                                <w:ilvl w:val="0"/>
                                <w:numId w:val="1"/>
                              </w:numPr>
                              <w:spacing w:line="276" w:lineRule="auto"/>
                              <w:jc w:val="both"/>
                              <w:rPr>
                                <w:rFonts w:ascii="Arial" w:hAnsi="Arial" w:cs="Arial"/>
                                <w:sz w:val="24"/>
                                <w:szCs w:val="24"/>
                              </w:rPr>
                            </w:pPr>
                            <w:r w:rsidRPr="00310FB2">
                              <w:rPr>
                                <w:rFonts w:ascii="Arial" w:hAnsi="Arial" w:cs="Arial"/>
                                <w:sz w:val="24"/>
                                <w:szCs w:val="24"/>
                              </w:rPr>
                              <w:t>Immediately end</w:t>
                            </w:r>
                            <w:r w:rsidRPr="00310FB2">
                              <w:rPr>
                                <w:rFonts w:ascii="Arial" w:hAnsi="Arial" w:cs="Arial"/>
                                <w:b/>
                                <w:bCs/>
                                <w:sz w:val="24"/>
                                <w:szCs w:val="24"/>
                              </w:rPr>
                              <w:t xml:space="preserve"> all</w:t>
                            </w:r>
                            <w:r w:rsidRPr="00310FB2">
                              <w:rPr>
                                <w:rFonts w:ascii="Arial" w:hAnsi="Arial" w:cs="Arial"/>
                                <w:sz w:val="24"/>
                                <w:szCs w:val="24"/>
                              </w:rPr>
                              <w:t xml:space="preserve"> arm sales to Israel including components for F-35 jets;</w:t>
                            </w:r>
                          </w:p>
                          <w:p w14:paraId="79C87879" w14:textId="77777777" w:rsidR="00310FB2" w:rsidRPr="00310FB2" w:rsidRDefault="00310FB2" w:rsidP="004E1395">
                            <w:pPr>
                              <w:numPr>
                                <w:ilvl w:val="0"/>
                                <w:numId w:val="1"/>
                              </w:numPr>
                              <w:spacing w:line="276" w:lineRule="auto"/>
                              <w:jc w:val="both"/>
                              <w:rPr>
                                <w:rFonts w:ascii="Arial" w:hAnsi="Arial" w:cs="Arial"/>
                                <w:sz w:val="24"/>
                                <w:szCs w:val="24"/>
                              </w:rPr>
                            </w:pPr>
                            <w:r w:rsidRPr="00310FB2">
                              <w:rPr>
                                <w:rFonts w:ascii="Arial" w:hAnsi="Arial" w:cs="Arial"/>
                                <w:sz w:val="24"/>
                                <w:szCs w:val="24"/>
                              </w:rPr>
                              <w:t xml:space="preserve">Do everything in your power to achieve a </w:t>
                            </w:r>
                            <w:r w:rsidRPr="00310FB2">
                              <w:rPr>
                                <w:rFonts w:ascii="Arial" w:hAnsi="Arial" w:cs="Arial"/>
                                <w:b/>
                                <w:bCs/>
                                <w:sz w:val="24"/>
                                <w:szCs w:val="24"/>
                              </w:rPr>
                              <w:t>permanent ceasefire</w:t>
                            </w:r>
                            <w:r w:rsidRPr="00310FB2">
                              <w:rPr>
                                <w:rFonts w:ascii="Arial" w:hAnsi="Arial" w:cs="Arial"/>
                                <w:sz w:val="24"/>
                                <w:szCs w:val="24"/>
                              </w:rPr>
                              <w:t xml:space="preserve"> and take steps to ensure that ceasefire is implemented and upheld;</w:t>
                            </w:r>
                          </w:p>
                          <w:p w14:paraId="1AC2BEE2" w14:textId="77777777" w:rsidR="00310FB2" w:rsidRPr="00310FB2" w:rsidRDefault="00310FB2" w:rsidP="004E1395">
                            <w:pPr>
                              <w:numPr>
                                <w:ilvl w:val="0"/>
                                <w:numId w:val="1"/>
                              </w:numPr>
                              <w:spacing w:line="276" w:lineRule="auto"/>
                              <w:jc w:val="both"/>
                              <w:rPr>
                                <w:rFonts w:ascii="Arial" w:hAnsi="Arial" w:cs="Arial"/>
                                <w:sz w:val="24"/>
                                <w:szCs w:val="24"/>
                              </w:rPr>
                            </w:pPr>
                            <w:r w:rsidRPr="00310FB2">
                              <w:rPr>
                                <w:rFonts w:ascii="Arial" w:hAnsi="Arial" w:cs="Arial"/>
                                <w:sz w:val="24"/>
                                <w:szCs w:val="24"/>
                              </w:rPr>
                              <w:t xml:space="preserve">Ensure the </w:t>
                            </w:r>
                            <w:r w:rsidRPr="00310FB2">
                              <w:rPr>
                                <w:rFonts w:ascii="Arial" w:hAnsi="Arial" w:cs="Arial"/>
                                <w:b/>
                                <w:bCs/>
                                <w:sz w:val="24"/>
                                <w:szCs w:val="24"/>
                              </w:rPr>
                              <w:t>unhindered entry of humanitarian aid</w:t>
                            </w:r>
                            <w:r w:rsidRPr="00310FB2">
                              <w:rPr>
                                <w:rFonts w:ascii="Arial" w:hAnsi="Arial" w:cs="Arial"/>
                                <w:sz w:val="24"/>
                                <w:szCs w:val="24"/>
                              </w:rPr>
                              <w:t xml:space="preserve">: the siege of Gaza must be stopped and food, fuel, and medical supplies must be allowed in; </w:t>
                            </w:r>
                          </w:p>
                          <w:p w14:paraId="3C21A092" w14:textId="77777777" w:rsidR="00310FB2" w:rsidRPr="00310FB2" w:rsidRDefault="00310FB2" w:rsidP="004E1395">
                            <w:pPr>
                              <w:numPr>
                                <w:ilvl w:val="0"/>
                                <w:numId w:val="1"/>
                              </w:numPr>
                              <w:spacing w:line="276" w:lineRule="auto"/>
                              <w:jc w:val="both"/>
                              <w:rPr>
                                <w:rFonts w:ascii="Arial" w:hAnsi="Arial" w:cs="Arial"/>
                                <w:sz w:val="24"/>
                                <w:szCs w:val="24"/>
                              </w:rPr>
                            </w:pPr>
                            <w:r w:rsidRPr="00310FB2">
                              <w:rPr>
                                <w:rFonts w:ascii="Arial" w:hAnsi="Arial" w:cs="Arial"/>
                                <w:sz w:val="24"/>
                                <w:szCs w:val="24"/>
                              </w:rPr>
                              <w:t xml:space="preserve">Support the </w:t>
                            </w:r>
                            <w:r w:rsidRPr="00310FB2">
                              <w:rPr>
                                <w:rFonts w:ascii="Arial" w:hAnsi="Arial" w:cs="Arial"/>
                                <w:b/>
                                <w:bCs/>
                                <w:sz w:val="24"/>
                                <w:szCs w:val="24"/>
                              </w:rPr>
                              <w:t>immediate release of Israeli hostages and missing persons</w:t>
                            </w:r>
                            <w:r w:rsidRPr="00310FB2">
                              <w:rPr>
                                <w:rFonts w:ascii="Arial" w:hAnsi="Arial" w:cs="Arial"/>
                                <w:sz w:val="24"/>
                                <w:szCs w:val="24"/>
                              </w:rPr>
                              <w:t>;</w:t>
                            </w:r>
                          </w:p>
                          <w:p w14:paraId="7119CAEA" w14:textId="77777777" w:rsidR="00310FB2" w:rsidRPr="0083477B" w:rsidRDefault="00310FB2" w:rsidP="004E1395">
                            <w:pPr>
                              <w:numPr>
                                <w:ilvl w:val="0"/>
                                <w:numId w:val="1"/>
                              </w:numPr>
                              <w:spacing w:line="276" w:lineRule="auto"/>
                              <w:jc w:val="both"/>
                              <w:rPr>
                                <w:rFonts w:ascii="Arial" w:hAnsi="Arial" w:cs="Arial"/>
                                <w:sz w:val="24"/>
                                <w:szCs w:val="24"/>
                              </w:rPr>
                            </w:pPr>
                            <w:r w:rsidRPr="00310FB2">
                              <w:rPr>
                                <w:rFonts w:ascii="Arial" w:hAnsi="Arial" w:cs="Arial"/>
                                <w:sz w:val="24"/>
                                <w:szCs w:val="24"/>
                              </w:rPr>
                              <w:t xml:space="preserve">Work for an outcome that secures a </w:t>
                            </w:r>
                            <w:r w:rsidRPr="00310FB2">
                              <w:rPr>
                                <w:rFonts w:ascii="Arial" w:hAnsi="Arial" w:cs="Arial"/>
                                <w:b/>
                                <w:bCs/>
                                <w:sz w:val="24"/>
                                <w:szCs w:val="24"/>
                              </w:rPr>
                              <w:t>just and lasting peace for both Palestinians and Israelis</w:t>
                            </w:r>
                            <w:r w:rsidRPr="00310FB2">
                              <w:rPr>
                                <w:rFonts w:ascii="Arial" w:hAnsi="Arial" w:cs="Arial"/>
                                <w:sz w:val="24"/>
                                <w:szCs w:val="24"/>
                              </w:rPr>
                              <w:t>, built on dignity, human rights, and international law.</w:t>
                            </w:r>
                          </w:p>
                          <w:p w14:paraId="52635DD2" w14:textId="77777777" w:rsidR="004E1395" w:rsidRPr="00310FB2" w:rsidRDefault="004E1395" w:rsidP="004E1395">
                            <w:pPr>
                              <w:spacing w:line="276" w:lineRule="auto"/>
                              <w:ind w:left="720"/>
                              <w:jc w:val="both"/>
                              <w:rPr>
                                <w:rFonts w:ascii="Arial" w:hAnsi="Arial" w:cs="Arial"/>
                                <w:sz w:val="24"/>
                                <w:szCs w:val="24"/>
                              </w:rPr>
                            </w:pPr>
                          </w:p>
                          <w:p w14:paraId="56EC4A8D" w14:textId="45E97D73" w:rsidR="009007E5" w:rsidRPr="0083477B" w:rsidRDefault="00310FB2" w:rsidP="004E1395">
                            <w:pPr>
                              <w:spacing w:line="276" w:lineRule="auto"/>
                              <w:jc w:val="both"/>
                              <w:rPr>
                                <w:rFonts w:ascii="Arial" w:hAnsi="Arial" w:cs="Arial"/>
                                <w:sz w:val="24"/>
                                <w:szCs w:val="24"/>
                              </w:rPr>
                            </w:pPr>
                            <w:r w:rsidRPr="00310FB2">
                              <w:rPr>
                                <w:rFonts w:ascii="Arial" w:hAnsi="Arial" w:cs="Arial"/>
                                <w:sz w:val="24"/>
                                <w:szCs w:val="24"/>
                              </w:rPr>
                              <w:t>The UK has both the moral duty and the means to act. Simply calling for a ceasefire is not enough: our government must leverage every diplomatic and economic tool at its disposal to ensure that words translate into action. The UK possesses the influence to achieve these objectives and is obligated to uphold international law, including International Humanitarian Law (IHL).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686C7" id="_x0000_t202" coordsize="21600,21600" o:spt="202" path="m,l,21600r21600,l21600,xe">
                <v:stroke joinstyle="miter"/>
                <v:path gradientshapeok="t" o:connecttype="rect"/>
              </v:shapetype>
              <v:shape id="Text Box 4" o:spid="_x0000_s1026" type="#_x0000_t202" style="position:absolute;margin-left:0;margin-top:12pt;width:536.85pt;height:506.25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" filled="f" stroked="f" strokeweight=".5pt">
                <v:textbox inset="0,0,0,0">
                  <w:txbxContent>
                    <w:p w14:paraId="05BB5772" w14:textId="77777777" w:rsidR="00310FB2" w:rsidRPr="0083477B" w:rsidRDefault="00310FB2" w:rsidP="004E1395">
                      <w:pPr>
                        <w:spacing w:line="276" w:lineRule="auto"/>
                        <w:jc w:val="both"/>
                        <w:rPr>
                          <w:rFonts w:ascii="Arial" w:hAnsi="Arial" w:cs="Arial"/>
                          <w:sz w:val="24"/>
                          <w:szCs w:val="24"/>
                        </w:rPr>
                      </w:pPr>
                      <w:r w:rsidRPr="00310FB2">
                        <w:rPr>
                          <w:rFonts w:ascii="Arial" w:hAnsi="Arial" w:cs="Arial"/>
                          <w:sz w:val="24"/>
                          <w:szCs w:val="24"/>
                        </w:rPr>
                        <w:t>Dear [MP’s Name],</w:t>
                      </w:r>
                    </w:p>
                    <w:p w14:paraId="52AB12E8" w14:textId="77777777" w:rsidR="004E1395" w:rsidRPr="00310FB2" w:rsidRDefault="004E1395" w:rsidP="004E1395">
                      <w:pPr>
                        <w:spacing w:line="276" w:lineRule="auto"/>
                        <w:jc w:val="both"/>
                        <w:rPr>
                          <w:rFonts w:ascii="Arial" w:hAnsi="Arial" w:cs="Arial"/>
                          <w:sz w:val="24"/>
                          <w:szCs w:val="24"/>
                        </w:rPr>
                      </w:pPr>
                    </w:p>
                    <w:p w14:paraId="7F166DC7" w14:textId="0182406A" w:rsidR="00310FB2" w:rsidRPr="0083477B" w:rsidRDefault="00310FB2" w:rsidP="004E1395">
                      <w:pPr>
                        <w:spacing w:line="276" w:lineRule="auto"/>
                        <w:jc w:val="both"/>
                        <w:rPr>
                          <w:rFonts w:ascii="Arial" w:hAnsi="Arial" w:cs="Arial"/>
                          <w:sz w:val="24"/>
                          <w:szCs w:val="24"/>
                        </w:rPr>
                      </w:pPr>
                      <w:r w:rsidRPr="00310FB2">
                        <w:rPr>
                          <w:rFonts w:ascii="Arial" w:hAnsi="Arial" w:cs="Arial"/>
                          <w:sz w:val="24"/>
                          <w:szCs w:val="24"/>
                        </w:rPr>
                        <w:t xml:space="preserve">I am writing to you as one of your constituents and as a supporter of Justice &amp; Peace Scotland. I do so with deep concern at the ongoing </w:t>
                      </w:r>
                      <w:r w:rsidR="00235847">
                        <w:rPr>
                          <w:rFonts w:ascii="Arial" w:hAnsi="Arial" w:cs="Arial"/>
                          <w:sz w:val="24"/>
                          <w:szCs w:val="24"/>
                        </w:rPr>
                        <w:t>war</w:t>
                      </w:r>
                      <w:r w:rsidRPr="00310FB2">
                        <w:rPr>
                          <w:rFonts w:ascii="Arial" w:hAnsi="Arial" w:cs="Arial"/>
                          <w:sz w:val="24"/>
                          <w:szCs w:val="24"/>
                        </w:rPr>
                        <w:t xml:space="preserve"> in Gaza and with an urgent plea that the UK government takes stronger action to help end the suffering.</w:t>
                      </w:r>
                    </w:p>
                    <w:p w14:paraId="2EEE84A0" w14:textId="77777777" w:rsidR="004E1395" w:rsidRPr="00310FB2" w:rsidRDefault="004E1395" w:rsidP="004E1395">
                      <w:pPr>
                        <w:spacing w:line="276" w:lineRule="auto"/>
                        <w:jc w:val="both"/>
                        <w:rPr>
                          <w:rFonts w:ascii="Arial" w:hAnsi="Arial" w:cs="Arial"/>
                          <w:sz w:val="24"/>
                          <w:szCs w:val="24"/>
                        </w:rPr>
                      </w:pPr>
                    </w:p>
                    <w:p w14:paraId="1A7E626E" w14:textId="482E71F7" w:rsidR="00310FB2" w:rsidRPr="0083477B" w:rsidRDefault="00310FB2" w:rsidP="004E1395">
                      <w:pPr>
                        <w:spacing w:line="276" w:lineRule="auto"/>
                        <w:jc w:val="both"/>
                        <w:rPr>
                          <w:rFonts w:ascii="Arial" w:hAnsi="Arial" w:cs="Arial"/>
                          <w:sz w:val="24"/>
                          <w:szCs w:val="24"/>
                        </w:rPr>
                      </w:pPr>
                      <w:r w:rsidRPr="00310FB2">
                        <w:rPr>
                          <w:rFonts w:ascii="Arial" w:hAnsi="Arial" w:cs="Arial"/>
                          <w:sz w:val="24"/>
                          <w:szCs w:val="24"/>
                        </w:rPr>
                        <w:t xml:space="preserve">The </w:t>
                      </w:r>
                      <w:r w:rsidR="007424D3">
                        <w:rPr>
                          <w:rFonts w:ascii="Arial" w:hAnsi="Arial" w:cs="Arial"/>
                          <w:sz w:val="24"/>
                          <w:szCs w:val="24"/>
                        </w:rPr>
                        <w:t>atrocities</w:t>
                      </w:r>
                      <w:r w:rsidRPr="00310FB2">
                        <w:rPr>
                          <w:rFonts w:ascii="Arial" w:hAnsi="Arial" w:cs="Arial"/>
                          <w:sz w:val="24"/>
                          <w:szCs w:val="24"/>
                        </w:rPr>
                        <w:t xml:space="preserve"> unfolding in Gaza </w:t>
                      </w:r>
                      <w:r w:rsidR="002621CC">
                        <w:rPr>
                          <w:rFonts w:ascii="Arial" w:hAnsi="Arial" w:cs="Arial"/>
                          <w:sz w:val="24"/>
                          <w:szCs w:val="24"/>
                        </w:rPr>
                        <w:t>cannot be allowed to continue</w:t>
                      </w:r>
                      <w:r w:rsidRPr="00310FB2">
                        <w:rPr>
                          <w:rFonts w:ascii="Arial" w:hAnsi="Arial" w:cs="Arial"/>
                          <w:sz w:val="24"/>
                          <w:szCs w:val="24"/>
                        </w:rPr>
                        <w:t xml:space="preserve">. </w:t>
                      </w:r>
                      <w:r w:rsidR="0067418D">
                        <w:rPr>
                          <w:rFonts w:ascii="Arial" w:hAnsi="Arial" w:cs="Arial"/>
                          <w:sz w:val="24"/>
                          <w:szCs w:val="24"/>
                        </w:rPr>
                        <w:t>A United Nations</w:t>
                      </w:r>
                      <w:r w:rsidR="0067418D" w:rsidRPr="0067418D">
                        <w:rPr>
                          <w:rFonts w:ascii="Arial" w:hAnsi="Arial" w:cs="Arial"/>
                          <w:sz w:val="24"/>
                          <w:szCs w:val="24"/>
                        </w:rPr>
                        <w:t xml:space="preserve"> Commission of Inquiry </w:t>
                      </w:r>
                      <w:r w:rsidR="0067418D">
                        <w:rPr>
                          <w:rFonts w:ascii="Arial" w:hAnsi="Arial" w:cs="Arial"/>
                          <w:sz w:val="24"/>
                          <w:szCs w:val="24"/>
                        </w:rPr>
                        <w:t xml:space="preserve">recently </w:t>
                      </w:r>
                      <w:r w:rsidR="0067418D" w:rsidRPr="0067418D">
                        <w:rPr>
                          <w:rFonts w:ascii="Arial" w:hAnsi="Arial" w:cs="Arial"/>
                          <w:sz w:val="24"/>
                          <w:szCs w:val="24"/>
                        </w:rPr>
                        <w:t>concluded that</w:t>
                      </w:r>
                      <w:r w:rsidR="0067418D" w:rsidRPr="00EE11A1">
                        <w:rPr>
                          <w:rFonts w:ascii="Arial" w:hAnsi="Arial" w:cs="Arial"/>
                          <w:sz w:val="24"/>
                          <w:szCs w:val="24"/>
                        </w:rPr>
                        <w:t xml:space="preserve"> Israeli authorities and Israeli security forces have committed and are continuing to commit acts of genocide against the Palestinians in the Gaza Strip</w:t>
                      </w:r>
                      <w:r w:rsidR="00EE11A1">
                        <w:rPr>
                          <w:rFonts w:ascii="Arial" w:hAnsi="Arial" w:cs="Arial"/>
                          <w:sz w:val="24"/>
                          <w:szCs w:val="24"/>
                        </w:rPr>
                        <w:t xml:space="preserve"> </w:t>
                      </w:r>
                      <w:r w:rsidRPr="00310FB2">
                        <w:rPr>
                          <w:rFonts w:ascii="Arial" w:hAnsi="Arial" w:cs="Arial"/>
                          <w:sz w:val="24"/>
                          <w:szCs w:val="24"/>
                        </w:rPr>
                        <w:t>and multiple reputable aid agencies have confirmed that a man-made famine is now present. This is unconscionable. Thousands of civilians are facing starvation, children are dying from preventable disease, hospitals lack fuel and medicines</w:t>
                      </w:r>
                      <w:r w:rsidR="004C7FC6">
                        <w:rPr>
                          <w:rFonts w:ascii="Arial" w:hAnsi="Arial" w:cs="Arial"/>
                          <w:sz w:val="24"/>
                          <w:szCs w:val="24"/>
                        </w:rPr>
                        <w:t xml:space="preserve"> to save lives</w:t>
                      </w:r>
                      <w:r w:rsidRPr="00310FB2">
                        <w:rPr>
                          <w:rFonts w:ascii="Arial" w:hAnsi="Arial" w:cs="Arial"/>
                          <w:sz w:val="24"/>
                          <w:szCs w:val="24"/>
                        </w:rPr>
                        <w:t xml:space="preserve">, and families </w:t>
                      </w:r>
                      <w:r w:rsidR="004C7FC6">
                        <w:rPr>
                          <w:rFonts w:ascii="Arial" w:hAnsi="Arial" w:cs="Arial"/>
                          <w:sz w:val="24"/>
                          <w:szCs w:val="24"/>
                        </w:rPr>
                        <w:t xml:space="preserve">have been wrought apart amid the devastation. Children are being identified not by their name but by the acronym WCNSF: wounded child, no surviving family. </w:t>
                      </w:r>
                    </w:p>
                    <w:p w14:paraId="59FA7348" w14:textId="77777777" w:rsidR="004E1395" w:rsidRPr="00310FB2" w:rsidRDefault="004E1395" w:rsidP="004E1395">
                      <w:pPr>
                        <w:spacing w:line="276" w:lineRule="auto"/>
                        <w:jc w:val="both"/>
                        <w:rPr>
                          <w:rFonts w:ascii="Arial" w:hAnsi="Arial" w:cs="Arial"/>
                          <w:sz w:val="24"/>
                          <w:szCs w:val="24"/>
                        </w:rPr>
                      </w:pPr>
                    </w:p>
                    <w:p w14:paraId="7D92E89A" w14:textId="77777777" w:rsidR="00310FB2" w:rsidRPr="00310FB2" w:rsidRDefault="00310FB2" w:rsidP="004E1395">
                      <w:pPr>
                        <w:spacing w:line="276" w:lineRule="auto"/>
                        <w:jc w:val="both"/>
                        <w:rPr>
                          <w:rFonts w:ascii="Arial" w:hAnsi="Arial" w:cs="Arial"/>
                          <w:sz w:val="24"/>
                          <w:szCs w:val="24"/>
                        </w:rPr>
                      </w:pPr>
                      <w:r w:rsidRPr="00310FB2">
                        <w:rPr>
                          <w:rFonts w:ascii="Arial" w:hAnsi="Arial" w:cs="Arial"/>
                          <w:sz w:val="24"/>
                          <w:szCs w:val="24"/>
                        </w:rPr>
                        <w:t>In light of this, I urge you to press the UK government to:</w:t>
                      </w:r>
                    </w:p>
                    <w:p w14:paraId="07F26990" w14:textId="77777777" w:rsidR="00310FB2" w:rsidRPr="00310FB2" w:rsidRDefault="00310FB2" w:rsidP="004E1395">
                      <w:pPr>
                        <w:numPr>
                          <w:ilvl w:val="0"/>
                          <w:numId w:val="1"/>
                        </w:numPr>
                        <w:spacing w:line="276" w:lineRule="auto"/>
                        <w:jc w:val="both"/>
                        <w:rPr>
                          <w:rFonts w:ascii="Arial" w:hAnsi="Arial" w:cs="Arial"/>
                          <w:sz w:val="24"/>
                          <w:szCs w:val="24"/>
                        </w:rPr>
                      </w:pPr>
                      <w:r w:rsidRPr="00310FB2">
                        <w:rPr>
                          <w:rFonts w:ascii="Arial" w:hAnsi="Arial" w:cs="Arial"/>
                          <w:sz w:val="24"/>
                          <w:szCs w:val="24"/>
                        </w:rPr>
                        <w:t>Immediately end</w:t>
                      </w:r>
                      <w:r w:rsidRPr="00310FB2">
                        <w:rPr>
                          <w:rFonts w:ascii="Arial" w:hAnsi="Arial" w:cs="Arial"/>
                          <w:b/>
                          <w:bCs/>
                          <w:sz w:val="24"/>
                          <w:szCs w:val="24"/>
                        </w:rPr>
                        <w:t xml:space="preserve"> all</w:t>
                      </w:r>
                      <w:r w:rsidRPr="00310FB2">
                        <w:rPr>
                          <w:rFonts w:ascii="Arial" w:hAnsi="Arial" w:cs="Arial"/>
                          <w:sz w:val="24"/>
                          <w:szCs w:val="24"/>
                        </w:rPr>
                        <w:t xml:space="preserve"> arm sales to Israel including components for F-35 jets;</w:t>
                      </w:r>
                    </w:p>
                    <w:p w14:paraId="79C87879" w14:textId="77777777" w:rsidR="00310FB2" w:rsidRPr="00310FB2" w:rsidRDefault="00310FB2" w:rsidP="004E1395">
                      <w:pPr>
                        <w:numPr>
                          <w:ilvl w:val="0"/>
                          <w:numId w:val="1"/>
                        </w:numPr>
                        <w:spacing w:line="276" w:lineRule="auto"/>
                        <w:jc w:val="both"/>
                        <w:rPr>
                          <w:rFonts w:ascii="Arial" w:hAnsi="Arial" w:cs="Arial"/>
                          <w:sz w:val="24"/>
                          <w:szCs w:val="24"/>
                        </w:rPr>
                      </w:pPr>
                      <w:r w:rsidRPr="00310FB2">
                        <w:rPr>
                          <w:rFonts w:ascii="Arial" w:hAnsi="Arial" w:cs="Arial"/>
                          <w:sz w:val="24"/>
                          <w:szCs w:val="24"/>
                        </w:rPr>
                        <w:t xml:space="preserve">Do everything in your power to achieve a </w:t>
                      </w:r>
                      <w:r w:rsidRPr="00310FB2">
                        <w:rPr>
                          <w:rFonts w:ascii="Arial" w:hAnsi="Arial" w:cs="Arial"/>
                          <w:b/>
                          <w:bCs/>
                          <w:sz w:val="24"/>
                          <w:szCs w:val="24"/>
                        </w:rPr>
                        <w:t>permanent ceasefire</w:t>
                      </w:r>
                      <w:r w:rsidRPr="00310FB2">
                        <w:rPr>
                          <w:rFonts w:ascii="Arial" w:hAnsi="Arial" w:cs="Arial"/>
                          <w:sz w:val="24"/>
                          <w:szCs w:val="24"/>
                        </w:rPr>
                        <w:t xml:space="preserve"> and take steps to ensure that ceasefire is implemented and upheld;</w:t>
                      </w:r>
                    </w:p>
                    <w:p w14:paraId="1AC2BEE2" w14:textId="77777777" w:rsidR="00310FB2" w:rsidRPr="00310FB2" w:rsidRDefault="00310FB2" w:rsidP="004E1395">
                      <w:pPr>
                        <w:numPr>
                          <w:ilvl w:val="0"/>
                          <w:numId w:val="1"/>
                        </w:numPr>
                        <w:spacing w:line="276" w:lineRule="auto"/>
                        <w:jc w:val="both"/>
                        <w:rPr>
                          <w:rFonts w:ascii="Arial" w:hAnsi="Arial" w:cs="Arial"/>
                          <w:sz w:val="24"/>
                          <w:szCs w:val="24"/>
                        </w:rPr>
                      </w:pPr>
                      <w:r w:rsidRPr="00310FB2">
                        <w:rPr>
                          <w:rFonts w:ascii="Arial" w:hAnsi="Arial" w:cs="Arial"/>
                          <w:sz w:val="24"/>
                          <w:szCs w:val="24"/>
                        </w:rPr>
                        <w:t xml:space="preserve">Ensure the </w:t>
                      </w:r>
                      <w:r w:rsidRPr="00310FB2">
                        <w:rPr>
                          <w:rFonts w:ascii="Arial" w:hAnsi="Arial" w:cs="Arial"/>
                          <w:b/>
                          <w:bCs/>
                          <w:sz w:val="24"/>
                          <w:szCs w:val="24"/>
                        </w:rPr>
                        <w:t>unhindered entry of humanitarian aid</w:t>
                      </w:r>
                      <w:r w:rsidRPr="00310FB2">
                        <w:rPr>
                          <w:rFonts w:ascii="Arial" w:hAnsi="Arial" w:cs="Arial"/>
                          <w:sz w:val="24"/>
                          <w:szCs w:val="24"/>
                        </w:rPr>
                        <w:t xml:space="preserve">: the siege of Gaza must be stopped and food, fuel, and medical supplies must be allowed in; </w:t>
                      </w:r>
                    </w:p>
                    <w:p w14:paraId="3C21A092" w14:textId="77777777" w:rsidR="00310FB2" w:rsidRPr="00310FB2" w:rsidRDefault="00310FB2" w:rsidP="004E1395">
                      <w:pPr>
                        <w:numPr>
                          <w:ilvl w:val="0"/>
                          <w:numId w:val="1"/>
                        </w:numPr>
                        <w:spacing w:line="276" w:lineRule="auto"/>
                        <w:jc w:val="both"/>
                        <w:rPr>
                          <w:rFonts w:ascii="Arial" w:hAnsi="Arial" w:cs="Arial"/>
                          <w:sz w:val="24"/>
                          <w:szCs w:val="24"/>
                        </w:rPr>
                      </w:pPr>
                      <w:r w:rsidRPr="00310FB2">
                        <w:rPr>
                          <w:rFonts w:ascii="Arial" w:hAnsi="Arial" w:cs="Arial"/>
                          <w:sz w:val="24"/>
                          <w:szCs w:val="24"/>
                        </w:rPr>
                        <w:t xml:space="preserve">Support the </w:t>
                      </w:r>
                      <w:r w:rsidRPr="00310FB2">
                        <w:rPr>
                          <w:rFonts w:ascii="Arial" w:hAnsi="Arial" w:cs="Arial"/>
                          <w:b/>
                          <w:bCs/>
                          <w:sz w:val="24"/>
                          <w:szCs w:val="24"/>
                        </w:rPr>
                        <w:t>immediate release of Israeli hostages and missing persons</w:t>
                      </w:r>
                      <w:r w:rsidRPr="00310FB2">
                        <w:rPr>
                          <w:rFonts w:ascii="Arial" w:hAnsi="Arial" w:cs="Arial"/>
                          <w:sz w:val="24"/>
                          <w:szCs w:val="24"/>
                        </w:rPr>
                        <w:t>;</w:t>
                      </w:r>
                    </w:p>
                    <w:p w14:paraId="7119CAEA" w14:textId="77777777" w:rsidR="00310FB2" w:rsidRPr="0083477B" w:rsidRDefault="00310FB2" w:rsidP="004E1395">
                      <w:pPr>
                        <w:numPr>
                          <w:ilvl w:val="0"/>
                          <w:numId w:val="1"/>
                        </w:numPr>
                        <w:spacing w:line="276" w:lineRule="auto"/>
                        <w:jc w:val="both"/>
                        <w:rPr>
                          <w:rFonts w:ascii="Arial" w:hAnsi="Arial" w:cs="Arial"/>
                          <w:sz w:val="24"/>
                          <w:szCs w:val="24"/>
                        </w:rPr>
                      </w:pPr>
                      <w:r w:rsidRPr="00310FB2">
                        <w:rPr>
                          <w:rFonts w:ascii="Arial" w:hAnsi="Arial" w:cs="Arial"/>
                          <w:sz w:val="24"/>
                          <w:szCs w:val="24"/>
                        </w:rPr>
                        <w:t xml:space="preserve">Work for an outcome that secures a </w:t>
                      </w:r>
                      <w:r w:rsidRPr="00310FB2">
                        <w:rPr>
                          <w:rFonts w:ascii="Arial" w:hAnsi="Arial" w:cs="Arial"/>
                          <w:b/>
                          <w:bCs/>
                          <w:sz w:val="24"/>
                          <w:szCs w:val="24"/>
                        </w:rPr>
                        <w:t>just and lasting peace for both Palestinians and Israelis</w:t>
                      </w:r>
                      <w:r w:rsidRPr="00310FB2">
                        <w:rPr>
                          <w:rFonts w:ascii="Arial" w:hAnsi="Arial" w:cs="Arial"/>
                          <w:sz w:val="24"/>
                          <w:szCs w:val="24"/>
                        </w:rPr>
                        <w:t>, built on dignity, human rights, and international law.</w:t>
                      </w:r>
                    </w:p>
                    <w:p w14:paraId="52635DD2" w14:textId="77777777" w:rsidR="004E1395" w:rsidRPr="00310FB2" w:rsidRDefault="004E1395" w:rsidP="004E1395">
                      <w:pPr>
                        <w:spacing w:line="276" w:lineRule="auto"/>
                        <w:ind w:left="720"/>
                        <w:jc w:val="both"/>
                        <w:rPr>
                          <w:rFonts w:ascii="Arial" w:hAnsi="Arial" w:cs="Arial"/>
                          <w:sz w:val="24"/>
                          <w:szCs w:val="24"/>
                        </w:rPr>
                      </w:pPr>
                    </w:p>
                    <w:p w14:paraId="56EC4A8D" w14:textId="45E97D73" w:rsidR="009007E5" w:rsidRPr="0083477B" w:rsidRDefault="00310FB2" w:rsidP="004E1395">
                      <w:pPr>
                        <w:spacing w:line="276" w:lineRule="auto"/>
                        <w:jc w:val="both"/>
                        <w:rPr>
                          <w:rFonts w:ascii="Arial" w:hAnsi="Arial" w:cs="Arial"/>
                          <w:sz w:val="24"/>
                          <w:szCs w:val="24"/>
                        </w:rPr>
                      </w:pPr>
                      <w:r w:rsidRPr="00310FB2">
                        <w:rPr>
                          <w:rFonts w:ascii="Arial" w:hAnsi="Arial" w:cs="Arial"/>
                          <w:sz w:val="24"/>
                          <w:szCs w:val="24"/>
                        </w:rPr>
                        <w:t>The UK has both the moral duty and the means to act. Simply calling for a ceasefire is not enough: our government must leverage every diplomatic and economic tool at its disposal to ensure that words translate into action. The UK possesses the influence to achieve these objectives and is obligated to uphold international law, including International Humanitarian Law (IHL).</w:t>
                      </w:r>
                    </w:p>
                  </w:txbxContent>
                </v:textbox>
                <w10:wrap anchorx="margin"/>
              </v:shape>
            </w:pict>
          </mc:Fallback>
        </mc:AlternateContent>
      </w:r>
    </w:p>
    <w:p w14:paraId="66EE96A9" w14:textId="5F7AA782" w:rsidR="00744566" w:rsidRPr="003E3FF7" w:rsidRDefault="00FF7E60" w:rsidP="009007E5">
      <w:pPr>
        <w:rPr>
          <w:rFonts w:ascii="Aptos" w:hAnsi="Aptos" w:cs="Calibri"/>
          <w:sz w:val="24"/>
          <w:szCs w:val="24"/>
        </w:rPr>
      </w:pPr>
      <w:r>
        <w:rPr>
          <w:noProof/>
        </w:rPr>
        <mc:AlternateContent>
          <mc:Choice Requires="wps">
            <w:drawing>
              <wp:anchor distT="0" distB="0" distL="114300" distR="114300" simplePos="0" relativeHeight="251672064" behindDoc="0" locked="0" layoutInCell="1" allowOverlap="1" wp14:anchorId="7DBFCC74" wp14:editId="0B6949A1">
                <wp:simplePos x="0" y="0"/>
                <wp:positionH relativeFrom="column">
                  <wp:posOffset>-660400</wp:posOffset>
                </wp:positionH>
                <wp:positionV relativeFrom="paragraph">
                  <wp:posOffset>6623050</wp:posOffset>
                </wp:positionV>
                <wp:extent cx="2416810" cy="271145"/>
                <wp:effectExtent l="0" t="0" r="2540" b="14605"/>
                <wp:wrapNone/>
                <wp:docPr id="2067191642" name="Text Box 1"/>
                <wp:cNvGraphicFramePr/>
                <a:graphic xmlns:a="http://schemas.openxmlformats.org/drawingml/2006/main">
                  <a:graphicData uri="http://schemas.microsoft.com/office/word/2010/wordprocessingShape">
                    <wps:wsp>
                      <wps:cNvSpPr txBox="1"/>
                      <wps:spPr>
                        <a:xfrm>
                          <a:off x="0" y="0"/>
                          <a:ext cx="2416810" cy="271145"/>
                        </a:xfrm>
                        <a:prstGeom prst="rect">
                          <a:avLst/>
                        </a:prstGeom>
                        <a:noFill/>
                        <a:ln w="6350">
                          <a:noFill/>
                        </a:ln>
                      </wps:spPr>
                      <wps:txbx>
                        <w:txbxContent>
                          <w:p w14:paraId="61BF65C2" w14:textId="77777777" w:rsidR="00FF7E60" w:rsidRPr="00B84794" w:rsidRDefault="00FF7E60" w:rsidP="00FF7E60">
                            <w:pPr>
                              <w:widowControl w:val="0"/>
                              <w:spacing w:line="216" w:lineRule="exact"/>
                              <w:ind w:right="-852"/>
                              <w:rPr>
                                <w:rFonts w:ascii="Arial" w:hAnsi="Arial" w:cs="Arial"/>
                                <w:b/>
                                <w:bCs/>
                                <w:color w:val="0D7F40"/>
                              </w:rPr>
                            </w:pPr>
                            <w:r w:rsidRPr="00B84794">
                              <w:rPr>
                                <w:rFonts w:ascii="Arial" w:hAnsi="Arial" w:cs="Arial"/>
                                <w:b/>
                                <w:bCs/>
                                <w:color w:val="0D7F40"/>
                              </w:rPr>
                              <w:t>www.justiceandpeacescotland.org.uk</w:t>
                            </w:r>
                          </w:p>
                          <w:p w14:paraId="06AFBF90" w14:textId="77777777" w:rsidR="00FF7E60" w:rsidRPr="00B84794" w:rsidRDefault="00FF7E60" w:rsidP="00FF7E60">
                            <w:pPr>
                              <w:widowControl w:val="0"/>
                              <w:spacing w:line="216" w:lineRule="exact"/>
                              <w:ind w:right="-852"/>
                              <w:rPr>
                                <w:rFonts w:asciiTheme="minorBidi" w:eastAsia="Calibri" w:hAnsiTheme="minorBidi" w:cstheme="minorBidi"/>
                                <w:b/>
                                <w:bCs/>
                                <w:color w:val="0D7F40"/>
                                <w:kern w:val="2"/>
                                <w:lang w:eastAsia="en-US"/>
                              </w:rPr>
                            </w:pPr>
                            <w:r w:rsidRPr="00B84794">
                              <w:rPr>
                                <w:rFonts w:asciiTheme="minorBidi" w:eastAsia="Calibri" w:hAnsiTheme="minorBidi" w:cstheme="minorBidi"/>
                                <w:b/>
                                <w:bCs/>
                                <w:color w:val="0D7F40"/>
                                <w:kern w:val="2"/>
                                <w:lang w:eastAsia="en-US"/>
                              </w:rPr>
                              <w:t>office@justiceandpeacescotland.org.uk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FCC74" id="Text Box 1" o:spid="_x0000_s1027" type="#_x0000_t202" style="position:absolute;margin-left:-52pt;margin-top:521.5pt;width:190.3pt;height:2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" filled="f" stroked="f" strokeweight=".5pt">
                <v:textbox inset="0,0,0,0">
                  <w:txbxContent>
                    <w:p w14:paraId="61BF65C2" w14:textId="77777777" w:rsidR="00FF7E60" w:rsidRPr="00B84794" w:rsidRDefault="00FF7E60" w:rsidP="00FF7E60">
                      <w:pPr>
                        <w:widowControl w:val="0"/>
                        <w:spacing w:line="216" w:lineRule="exact"/>
                        <w:ind w:right="-852"/>
                        <w:rPr>
                          <w:rFonts w:ascii="Arial" w:hAnsi="Arial" w:cs="Arial"/>
                          <w:b/>
                          <w:bCs/>
                          <w:color w:val="0D7F40"/>
                        </w:rPr>
                      </w:pPr>
                      <w:r w:rsidRPr="00B84794">
                        <w:rPr>
                          <w:rFonts w:ascii="Arial" w:hAnsi="Arial" w:cs="Arial"/>
                          <w:b/>
                          <w:bCs/>
                          <w:color w:val="0D7F40"/>
                        </w:rPr>
                        <w:t>www.justiceandpeacescotland.org.uk</w:t>
                      </w:r>
                    </w:p>
                    <w:p w14:paraId="06AFBF90" w14:textId="77777777" w:rsidR="00FF7E60" w:rsidRPr="00B84794" w:rsidRDefault="00FF7E60" w:rsidP="00FF7E60">
                      <w:pPr>
                        <w:widowControl w:val="0"/>
                        <w:spacing w:line="216" w:lineRule="exact"/>
                        <w:ind w:right="-852"/>
                        <w:rPr>
                          <w:rFonts w:asciiTheme="minorBidi" w:eastAsia="Calibri" w:hAnsiTheme="minorBidi" w:cstheme="minorBidi"/>
                          <w:b/>
                          <w:bCs/>
                          <w:color w:val="0D7F40"/>
                          <w:kern w:val="2"/>
                          <w:lang w:eastAsia="en-US"/>
                        </w:rPr>
                      </w:pPr>
                      <w:r w:rsidRPr="00B84794">
                        <w:rPr>
                          <w:rFonts w:asciiTheme="minorBidi" w:eastAsia="Calibri" w:hAnsiTheme="minorBidi" w:cstheme="minorBidi"/>
                          <w:b/>
                          <w:bCs/>
                          <w:color w:val="0D7F40"/>
                          <w:kern w:val="2"/>
                          <w:lang w:eastAsia="en-US"/>
                        </w:rPr>
                        <w:t>office@justiceandpeacescotland.org.uk</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01EB3BD2" wp14:editId="67077247">
                <wp:simplePos x="0" y="0"/>
                <wp:positionH relativeFrom="margin">
                  <wp:posOffset>-677917</wp:posOffset>
                </wp:positionH>
                <wp:positionV relativeFrom="paragraph">
                  <wp:posOffset>6242509</wp:posOffset>
                </wp:positionV>
                <wp:extent cx="6997700" cy="379730"/>
                <wp:effectExtent l="0" t="0" r="12700" b="1270"/>
                <wp:wrapNone/>
                <wp:docPr id="2046549136" name="Text Box 1"/>
                <wp:cNvGraphicFramePr/>
                <a:graphic xmlns:a="http://schemas.openxmlformats.org/drawingml/2006/main">
                  <a:graphicData uri="http://schemas.microsoft.com/office/word/2010/wordprocessingShape">
                    <wps:wsp>
                      <wps:cNvSpPr txBox="1"/>
                      <wps:spPr>
                        <a:xfrm>
                          <a:off x="0" y="0"/>
                          <a:ext cx="6997700" cy="379730"/>
                        </a:xfrm>
                        <a:prstGeom prst="rect">
                          <a:avLst/>
                        </a:prstGeom>
                        <a:noFill/>
                        <a:ln w="6350">
                          <a:noFill/>
                        </a:ln>
                      </wps:spPr>
                      <wps:txbx>
                        <w:txbxContent>
                          <w:p w14:paraId="1F54A2FF" w14:textId="77777777" w:rsidR="00FF7E60" w:rsidRPr="00EA4291" w:rsidRDefault="00FF7E60" w:rsidP="00FF7E60">
                            <w:pPr>
                              <w:tabs>
                                <w:tab w:val="center" w:pos="4513"/>
                                <w:tab w:val="right" w:pos="9026"/>
                              </w:tabs>
                              <w:rPr>
                                <w:rFonts w:asciiTheme="minorBidi" w:eastAsia="Calibri" w:hAnsiTheme="minorBidi" w:cstheme="minorBidi"/>
                                <w:noProof/>
                                <w:color w:val="0E569F"/>
                                <w:kern w:val="0"/>
                                <w:sz w:val="16"/>
                                <w:szCs w:val="16"/>
                              </w:rPr>
                            </w:pPr>
                            <w:r w:rsidRPr="00EA4291">
                              <w:rPr>
                                <w:rFonts w:asciiTheme="minorBidi" w:eastAsia="Calibri" w:hAnsiTheme="minorBidi" w:cstheme="minorBidi"/>
                                <w:noProof/>
                                <w:color w:val="0E569F"/>
                                <w:kern w:val="0"/>
                                <w:sz w:val="16"/>
                                <w:szCs w:val="16"/>
                              </w:rPr>
                              <w:t>Justice &amp; Peace Scotland is</w:t>
                            </w:r>
                            <w:r>
                              <w:rPr>
                                <w:rFonts w:asciiTheme="minorBidi" w:eastAsia="Calibri" w:hAnsiTheme="minorBidi" w:cstheme="minorBidi"/>
                                <w:noProof/>
                                <w:color w:val="0E569F"/>
                                <w:kern w:val="0"/>
                                <w:sz w:val="16"/>
                                <w:szCs w:val="16"/>
                              </w:rPr>
                              <w:t xml:space="preserve"> the operating name of the National Justice and Peace Commission. It is</w:t>
                            </w:r>
                            <w:r w:rsidRPr="00EA4291">
                              <w:rPr>
                                <w:rFonts w:asciiTheme="minorBidi" w:eastAsia="Calibri" w:hAnsiTheme="minorBidi" w:cstheme="minorBidi"/>
                                <w:noProof/>
                                <w:color w:val="0E569F"/>
                                <w:kern w:val="0"/>
                                <w:sz w:val="16"/>
                                <w:szCs w:val="16"/>
                              </w:rPr>
                              <w:t xml:space="preserve"> a Commission of the Bishops’ Conference of Scotland. </w:t>
                            </w:r>
                          </w:p>
                          <w:p w14:paraId="0CFDE682" w14:textId="77777777" w:rsidR="00FF7E60" w:rsidRPr="00B84794" w:rsidRDefault="00FF7E60" w:rsidP="00FF7E60">
                            <w:pPr>
                              <w:tabs>
                                <w:tab w:val="center" w:pos="4513"/>
                                <w:tab w:val="right" w:pos="9026"/>
                              </w:tabs>
                              <w:rPr>
                                <w:rFonts w:asciiTheme="minorBidi" w:eastAsia="Calibri" w:hAnsiTheme="minorBidi" w:cstheme="minorBidi"/>
                                <w:noProof/>
                                <w:color w:val="0E569F"/>
                                <w:kern w:val="0"/>
                                <w:sz w:val="16"/>
                                <w:szCs w:val="16"/>
                              </w:rPr>
                            </w:pPr>
                            <w:r w:rsidRPr="00EA4291">
                              <w:rPr>
                                <w:rFonts w:asciiTheme="minorBidi" w:eastAsia="Calibri" w:hAnsiTheme="minorBidi" w:cstheme="minorBidi"/>
                                <w:noProof/>
                                <w:color w:val="0E569F"/>
                                <w:kern w:val="0"/>
                                <w:sz w:val="16"/>
                                <w:szCs w:val="16"/>
                              </w:rPr>
                              <w:t>Catholic National Endowment Trust (also known as The Bishops’ Conference of Scotland)  is a charity registered in Scotland. Charity No. SCO 16650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B3BD2" id="_x0000_s1028" type="#_x0000_t202" style="position:absolute;margin-left:-53.4pt;margin-top:491.55pt;width:551pt;height:29.9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" filled="f" stroked="f" strokeweight=".5pt">
                <v:textbox inset="0,0,0,0">
                  <w:txbxContent>
                    <w:p w14:paraId="1F54A2FF" w14:textId="77777777" w:rsidR="00FF7E60" w:rsidRPr="00EA4291" w:rsidRDefault="00FF7E60" w:rsidP="00FF7E60">
                      <w:pPr>
                        <w:tabs>
                          <w:tab w:val="center" w:pos="4513"/>
                          <w:tab w:val="right" w:pos="9026"/>
                        </w:tabs>
                        <w:rPr>
                          <w:rFonts w:asciiTheme="minorBidi" w:eastAsia="Calibri" w:hAnsiTheme="minorBidi" w:cstheme="minorBidi"/>
                          <w:noProof/>
                          <w:color w:val="0E569F"/>
                          <w:kern w:val="0"/>
                          <w:sz w:val="16"/>
                          <w:szCs w:val="16"/>
                        </w:rPr>
                      </w:pPr>
                      <w:r w:rsidRPr="00EA4291">
                        <w:rPr>
                          <w:rFonts w:asciiTheme="minorBidi" w:eastAsia="Calibri" w:hAnsiTheme="minorBidi" w:cstheme="minorBidi"/>
                          <w:noProof/>
                          <w:color w:val="0E569F"/>
                          <w:kern w:val="0"/>
                          <w:sz w:val="16"/>
                          <w:szCs w:val="16"/>
                        </w:rPr>
                        <w:t>Justice &amp; Peace Scotland is</w:t>
                      </w:r>
                      <w:r>
                        <w:rPr>
                          <w:rFonts w:asciiTheme="minorBidi" w:eastAsia="Calibri" w:hAnsiTheme="minorBidi" w:cstheme="minorBidi"/>
                          <w:noProof/>
                          <w:color w:val="0E569F"/>
                          <w:kern w:val="0"/>
                          <w:sz w:val="16"/>
                          <w:szCs w:val="16"/>
                        </w:rPr>
                        <w:t xml:space="preserve"> the operating name of the National Justice and Peace Commission. It is</w:t>
                      </w:r>
                      <w:r w:rsidRPr="00EA4291">
                        <w:rPr>
                          <w:rFonts w:asciiTheme="minorBidi" w:eastAsia="Calibri" w:hAnsiTheme="minorBidi" w:cstheme="minorBidi"/>
                          <w:noProof/>
                          <w:color w:val="0E569F"/>
                          <w:kern w:val="0"/>
                          <w:sz w:val="16"/>
                          <w:szCs w:val="16"/>
                        </w:rPr>
                        <w:t xml:space="preserve"> a Commission of the Bishops’ Conference of Scotland. </w:t>
                      </w:r>
                    </w:p>
                    <w:p w14:paraId="0CFDE682" w14:textId="77777777" w:rsidR="00FF7E60" w:rsidRPr="00B84794" w:rsidRDefault="00FF7E60" w:rsidP="00FF7E60">
                      <w:pPr>
                        <w:tabs>
                          <w:tab w:val="center" w:pos="4513"/>
                          <w:tab w:val="right" w:pos="9026"/>
                        </w:tabs>
                        <w:rPr>
                          <w:rFonts w:asciiTheme="minorBidi" w:eastAsia="Calibri" w:hAnsiTheme="minorBidi" w:cstheme="minorBidi"/>
                          <w:noProof/>
                          <w:color w:val="0E569F"/>
                          <w:kern w:val="0"/>
                          <w:sz w:val="16"/>
                          <w:szCs w:val="16"/>
                        </w:rPr>
                      </w:pPr>
                      <w:r w:rsidRPr="00EA4291">
                        <w:rPr>
                          <w:rFonts w:asciiTheme="minorBidi" w:eastAsia="Calibri" w:hAnsiTheme="minorBidi" w:cstheme="minorBidi"/>
                          <w:noProof/>
                          <w:color w:val="0E569F"/>
                          <w:kern w:val="0"/>
                          <w:sz w:val="16"/>
                          <w:szCs w:val="16"/>
                        </w:rPr>
                        <w:t>Catholic National Endowment Trust (also known as The Bishops’ Conference of Scotland)  is a charity registered in Scotland. Charity No. SCO 16650</w:t>
                      </w:r>
                    </w:p>
                  </w:txbxContent>
                </v:textbox>
                <w10:wrap anchorx="margin"/>
              </v:shape>
            </w:pict>
          </mc:Fallback>
        </mc:AlternateContent>
      </w:r>
      <w:r w:rsidR="00086307">
        <w:rPr>
          <w:rFonts w:ascii="Aptos" w:hAnsi="Aptos" w:cs="Calibri"/>
          <w:sz w:val="24"/>
          <w:szCs w:val="24"/>
        </w:rPr>
        <w:br w:type="page"/>
      </w:r>
      <w:r w:rsidR="003506A7">
        <w:rPr>
          <w:noProof/>
        </w:rPr>
        <w:lastRenderedPageBreak/>
        <mc:AlternateContent>
          <mc:Choice Requires="wps">
            <w:drawing>
              <wp:anchor distT="0" distB="0" distL="114300" distR="114300" simplePos="0" relativeHeight="251654656" behindDoc="0" locked="0" layoutInCell="1" allowOverlap="1" wp14:anchorId="5A13953C" wp14:editId="2CF70979">
                <wp:simplePos x="0" y="0"/>
                <wp:positionH relativeFrom="margin">
                  <wp:align>center</wp:align>
                </wp:positionH>
                <wp:positionV relativeFrom="paragraph">
                  <wp:posOffset>-2999</wp:posOffset>
                </wp:positionV>
                <wp:extent cx="6817995" cy="8274867"/>
                <wp:effectExtent l="0" t="0" r="1905" b="12065"/>
                <wp:wrapNone/>
                <wp:docPr id="317061563" name="Text Box 4"/>
                <wp:cNvGraphicFramePr/>
                <a:graphic xmlns:a="http://schemas.openxmlformats.org/drawingml/2006/main">
                  <a:graphicData uri="http://schemas.microsoft.com/office/word/2010/wordprocessingShape">
                    <wps:wsp>
                      <wps:cNvSpPr txBox="1"/>
                      <wps:spPr>
                        <a:xfrm>
                          <a:off x="0" y="0"/>
                          <a:ext cx="6817995" cy="8274867"/>
                        </a:xfrm>
                        <a:prstGeom prst="rect">
                          <a:avLst/>
                        </a:prstGeom>
                        <a:noFill/>
                        <a:ln w="6350">
                          <a:noFill/>
                        </a:ln>
                      </wps:spPr>
                      <wps:txbx>
                        <w:txbxContent>
                          <w:p w14:paraId="3BD95905" w14:textId="360654E8" w:rsidR="00E677BA" w:rsidRDefault="00E677BA" w:rsidP="0083477B">
                            <w:pPr>
                              <w:spacing w:line="276" w:lineRule="auto"/>
                              <w:jc w:val="both"/>
                              <w:rPr>
                                <w:rFonts w:ascii="Arial" w:hAnsi="Arial" w:cs="Arial"/>
                                <w:sz w:val="24"/>
                                <w:szCs w:val="24"/>
                              </w:rPr>
                            </w:pPr>
                            <w:r w:rsidRPr="00310FB2">
                              <w:rPr>
                                <w:rFonts w:ascii="Arial" w:hAnsi="Arial" w:cs="Arial"/>
                                <w:sz w:val="24"/>
                                <w:szCs w:val="24"/>
                              </w:rPr>
                              <w:t>This is particularly pertinent given the ongoing violations of IHL observed throughout the conflict, such as the aforementioned failure to ensure sufficient humanitarian assistance for the population of Gaza and the targeting of aid workers and convoys.</w:t>
                            </w:r>
                            <w:r>
                              <w:rPr>
                                <w:rFonts w:ascii="Arial" w:hAnsi="Arial" w:cs="Arial"/>
                                <w:sz w:val="24"/>
                                <w:szCs w:val="24"/>
                              </w:rPr>
                              <w:t xml:space="preserve"> </w:t>
                            </w:r>
                            <w:r w:rsidRPr="00310FB2">
                              <w:rPr>
                                <w:rFonts w:ascii="Arial" w:hAnsi="Arial" w:cs="Arial"/>
                                <w:sz w:val="24"/>
                                <w:szCs w:val="24"/>
                              </w:rPr>
                              <w:t>These actions contravene the provisional measures ordered by the International Court of Justice (ICJ) in 2024. The UK must lead by example in championing international law and ensuring its consistent application.</w:t>
                            </w:r>
                          </w:p>
                          <w:p w14:paraId="4C0F1866" w14:textId="77777777" w:rsidR="00E677BA" w:rsidRDefault="00E677BA" w:rsidP="0083477B">
                            <w:pPr>
                              <w:spacing w:line="276" w:lineRule="auto"/>
                              <w:jc w:val="both"/>
                              <w:rPr>
                                <w:rFonts w:ascii="Arial" w:hAnsi="Arial" w:cs="Arial"/>
                                <w:sz w:val="24"/>
                                <w:szCs w:val="24"/>
                              </w:rPr>
                            </w:pPr>
                          </w:p>
                          <w:p w14:paraId="5953B32E" w14:textId="1C38D9FA" w:rsidR="004E1395" w:rsidRDefault="004E1395" w:rsidP="0083477B">
                            <w:pPr>
                              <w:spacing w:line="276" w:lineRule="auto"/>
                              <w:jc w:val="both"/>
                              <w:rPr>
                                <w:rFonts w:ascii="Arial" w:hAnsi="Arial" w:cs="Arial"/>
                                <w:sz w:val="24"/>
                                <w:szCs w:val="24"/>
                              </w:rPr>
                            </w:pPr>
                            <w:r w:rsidRPr="004E1395">
                              <w:rPr>
                                <w:rFonts w:ascii="Arial" w:hAnsi="Arial" w:cs="Arial"/>
                                <w:sz w:val="24"/>
                                <w:szCs w:val="24"/>
                              </w:rPr>
                              <w:t xml:space="preserve">Although the UK has suspended </w:t>
                            </w:r>
                            <w:r w:rsidRPr="004E1395">
                              <w:rPr>
                                <w:rFonts w:ascii="Arial" w:hAnsi="Arial" w:cs="Arial"/>
                                <w:i/>
                                <w:iCs/>
                                <w:sz w:val="24"/>
                                <w:szCs w:val="24"/>
                              </w:rPr>
                              <w:t xml:space="preserve">some </w:t>
                            </w:r>
                            <w:r w:rsidRPr="004E1395">
                              <w:rPr>
                                <w:rFonts w:ascii="Arial" w:hAnsi="Arial" w:cs="Arial"/>
                                <w:sz w:val="24"/>
                                <w:szCs w:val="24"/>
                              </w:rPr>
                              <w:t>export licences to Israel, this partial suspension is far from sufficient. The UK must end all arms licences whenever there is credible evidence that Israel’s conduct in the conflict breaches international humanitarian law. According to Campaign Against the Arms Trade (CAAT) and Oxfam, continued licensing implicates the UK in potential violations, especially given that UK companies provide about 15% of all components for the F-35 fighter jets that are currently used in strikes that have caused widespread civilian death and devastation in Gaza.</w:t>
                            </w:r>
                          </w:p>
                          <w:p w14:paraId="2D542188" w14:textId="77777777" w:rsidR="0083477B" w:rsidRPr="004E1395" w:rsidRDefault="0083477B" w:rsidP="0083477B">
                            <w:pPr>
                              <w:spacing w:line="276" w:lineRule="auto"/>
                              <w:jc w:val="both"/>
                              <w:rPr>
                                <w:rFonts w:ascii="Arial" w:hAnsi="Arial" w:cs="Arial"/>
                                <w:sz w:val="24"/>
                                <w:szCs w:val="24"/>
                              </w:rPr>
                            </w:pPr>
                          </w:p>
                          <w:p w14:paraId="7B0DD7FB" w14:textId="77777777" w:rsidR="004E1395" w:rsidRDefault="004E1395" w:rsidP="0083477B">
                            <w:pPr>
                              <w:spacing w:line="276" w:lineRule="auto"/>
                              <w:jc w:val="both"/>
                              <w:rPr>
                                <w:rFonts w:ascii="Arial" w:hAnsi="Arial" w:cs="Arial"/>
                                <w:sz w:val="24"/>
                                <w:szCs w:val="24"/>
                              </w:rPr>
                            </w:pPr>
                            <w:r w:rsidRPr="004E1395">
                              <w:rPr>
                                <w:rFonts w:ascii="Arial" w:hAnsi="Arial" w:cs="Arial"/>
                                <w:sz w:val="24"/>
                                <w:szCs w:val="24"/>
                              </w:rPr>
                              <w:t>As a person of faith, I believe every human life is sacred and that peace, justice, and the protection of the vulnerable should be at the heart of our world as they are at the heart of the Gospel. It is in this spirit that I ask you to stand with those suffering in Gaza today.</w:t>
                            </w:r>
                          </w:p>
                          <w:p w14:paraId="36500654" w14:textId="77777777" w:rsidR="0083477B" w:rsidRPr="004E1395" w:rsidRDefault="0083477B" w:rsidP="0083477B">
                            <w:pPr>
                              <w:spacing w:line="276" w:lineRule="auto"/>
                              <w:jc w:val="both"/>
                              <w:rPr>
                                <w:rFonts w:ascii="Arial" w:hAnsi="Arial" w:cs="Arial"/>
                                <w:sz w:val="24"/>
                                <w:szCs w:val="24"/>
                              </w:rPr>
                            </w:pPr>
                          </w:p>
                          <w:p w14:paraId="5D23A414" w14:textId="77777777" w:rsidR="004E1395" w:rsidRDefault="004E1395" w:rsidP="0083477B">
                            <w:pPr>
                              <w:spacing w:line="276" w:lineRule="auto"/>
                              <w:jc w:val="both"/>
                              <w:rPr>
                                <w:rFonts w:ascii="Arial" w:hAnsi="Arial" w:cs="Arial"/>
                                <w:sz w:val="24"/>
                                <w:szCs w:val="24"/>
                              </w:rPr>
                            </w:pPr>
                            <w:r w:rsidRPr="004E1395">
                              <w:rPr>
                                <w:rFonts w:ascii="Arial" w:hAnsi="Arial" w:cs="Arial"/>
                                <w:sz w:val="24"/>
                                <w:szCs w:val="24"/>
                              </w:rPr>
                              <w:t>I urge you to raise this matter in Parliament and with the government at every opportunity and to advocate for action that can end the bloodshed and prevent further loss of human life.</w:t>
                            </w:r>
                          </w:p>
                          <w:p w14:paraId="6BDF0A60" w14:textId="77777777" w:rsidR="0083477B" w:rsidRPr="004E1395" w:rsidRDefault="0083477B" w:rsidP="0083477B">
                            <w:pPr>
                              <w:spacing w:line="276" w:lineRule="auto"/>
                              <w:jc w:val="both"/>
                              <w:rPr>
                                <w:rFonts w:ascii="Arial" w:hAnsi="Arial" w:cs="Arial"/>
                                <w:sz w:val="24"/>
                                <w:szCs w:val="24"/>
                              </w:rPr>
                            </w:pPr>
                          </w:p>
                          <w:p w14:paraId="3B5A82AF" w14:textId="77777777" w:rsidR="004E1395" w:rsidRDefault="004E1395" w:rsidP="0083477B">
                            <w:pPr>
                              <w:spacing w:line="276" w:lineRule="auto"/>
                              <w:jc w:val="both"/>
                              <w:rPr>
                                <w:rFonts w:ascii="Arial" w:hAnsi="Arial" w:cs="Arial"/>
                                <w:sz w:val="24"/>
                                <w:szCs w:val="24"/>
                              </w:rPr>
                            </w:pPr>
                            <w:r w:rsidRPr="004E1395">
                              <w:rPr>
                                <w:rFonts w:ascii="Arial" w:hAnsi="Arial" w:cs="Arial"/>
                                <w:sz w:val="24"/>
                                <w:szCs w:val="24"/>
                              </w:rPr>
                              <w:t>History will judge how our leaders respond in this moment of crisis. I hope you will use your voice to help bring about an end to this conflict and a future of peace for all across Palestine and Israel.</w:t>
                            </w:r>
                          </w:p>
                          <w:p w14:paraId="572182D7" w14:textId="77777777" w:rsidR="0083477B" w:rsidRPr="004E1395" w:rsidRDefault="0083477B" w:rsidP="0083477B">
                            <w:pPr>
                              <w:spacing w:line="276" w:lineRule="auto"/>
                              <w:jc w:val="both"/>
                              <w:rPr>
                                <w:rFonts w:ascii="Arial" w:hAnsi="Arial" w:cs="Arial"/>
                                <w:sz w:val="24"/>
                                <w:szCs w:val="24"/>
                              </w:rPr>
                            </w:pPr>
                          </w:p>
                          <w:p w14:paraId="420C4B40" w14:textId="77777777" w:rsidR="00FF7751" w:rsidRDefault="004E1395" w:rsidP="0083477B">
                            <w:pPr>
                              <w:spacing w:line="276" w:lineRule="auto"/>
                              <w:rPr>
                                <w:rFonts w:ascii="Arial" w:hAnsi="Arial" w:cs="Arial"/>
                                <w:sz w:val="24"/>
                                <w:szCs w:val="24"/>
                              </w:rPr>
                            </w:pPr>
                            <w:r w:rsidRPr="004E1395">
                              <w:rPr>
                                <w:rFonts w:ascii="Arial" w:hAnsi="Arial" w:cs="Arial"/>
                                <w:sz w:val="24"/>
                                <w:szCs w:val="24"/>
                              </w:rPr>
                              <w:t>Yours sincerely,</w:t>
                            </w:r>
                          </w:p>
                          <w:p w14:paraId="3FF7115C" w14:textId="77777777" w:rsidR="004935C3" w:rsidRDefault="004935C3" w:rsidP="0083477B">
                            <w:pPr>
                              <w:spacing w:line="276" w:lineRule="auto"/>
                              <w:rPr>
                                <w:rFonts w:ascii="Arial" w:hAnsi="Arial" w:cs="Arial"/>
                                <w:sz w:val="24"/>
                                <w:szCs w:val="24"/>
                              </w:rPr>
                            </w:pPr>
                          </w:p>
                          <w:p w14:paraId="1A54513D" w14:textId="3FE49A0F" w:rsidR="004E1395" w:rsidRPr="004E1395" w:rsidRDefault="004E1395" w:rsidP="0083477B">
                            <w:pPr>
                              <w:spacing w:line="276" w:lineRule="auto"/>
                              <w:rPr>
                                <w:rFonts w:ascii="Arial" w:hAnsi="Arial" w:cs="Arial"/>
                                <w:sz w:val="24"/>
                                <w:szCs w:val="24"/>
                              </w:rPr>
                            </w:pPr>
                            <w:r w:rsidRPr="004E1395">
                              <w:rPr>
                                <w:rFonts w:ascii="Arial" w:hAnsi="Arial" w:cs="Arial"/>
                                <w:sz w:val="24"/>
                                <w:szCs w:val="24"/>
                              </w:rPr>
                              <w:br/>
                              <w:t>[Your Name]</w:t>
                            </w:r>
                          </w:p>
                          <w:p w14:paraId="3D359607" w14:textId="363F32A6" w:rsidR="00581E3B" w:rsidRPr="0083477B" w:rsidRDefault="00581E3B" w:rsidP="0083477B">
                            <w:pPr>
                              <w:spacing w:line="276" w:lineRule="auto"/>
                              <w:jc w:val="both"/>
                              <w:rPr>
                                <w:rFonts w:ascii="Arial" w:hAnsi="Arial" w:cs="Arial"/>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3953C" id="_x0000_s1029" type="#_x0000_t202" style="position:absolute;margin-left:0;margin-top:-.25pt;width:536.85pt;height:651.5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" filled="f" stroked="f" strokeweight=".5pt">
                <v:textbox inset="0,0,0,0">
                  <w:txbxContent>
                    <w:p w14:paraId="3BD95905" w14:textId="360654E8" w:rsidR="00E677BA" w:rsidRDefault="00E677BA" w:rsidP="0083477B">
                      <w:pPr>
                        <w:spacing w:line="276" w:lineRule="auto"/>
                        <w:jc w:val="both"/>
                        <w:rPr>
                          <w:rFonts w:ascii="Arial" w:hAnsi="Arial" w:cs="Arial"/>
                          <w:sz w:val="24"/>
                          <w:szCs w:val="24"/>
                        </w:rPr>
                      </w:pPr>
                      <w:r w:rsidRPr="00310FB2">
                        <w:rPr>
                          <w:rFonts w:ascii="Arial" w:hAnsi="Arial" w:cs="Arial"/>
                          <w:sz w:val="24"/>
                          <w:szCs w:val="24"/>
                        </w:rPr>
                        <w:t>This is particularly pertinent given the ongoing violations of IHL observed throughout the conflict, such as the aforementioned failure to ensure sufficient humanitarian assistance for the population of Gaza and the targeting of aid workers and convoys.</w:t>
                      </w:r>
                      <w:r>
                        <w:rPr>
                          <w:rFonts w:ascii="Arial" w:hAnsi="Arial" w:cs="Arial"/>
                          <w:sz w:val="24"/>
                          <w:szCs w:val="24"/>
                        </w:rPr>
                        <w:t xml:space="preserve"> </w:t>
                      </w:r>
                      <w:r w:rsidRPr="00310FB2">
                        <w:rPr>
                          <w:rFonts w:ascii="Arial" w:hAnsi="Arial" w:cs="Arial"/>
                          <w:sz w:val="24"/>
                          <w:szCs w:val="24"/>
                        </w:rPr>
                        <w:t>These actions contravene the provisional measures ordered by the International Court of Justice (ICJ) in 2024. The UK must lead by example in championing international law and ensuring its consistent application.</w:t>
                      </w:r>
                    </w:p>
                    <w:p w14:paraId="4C0F1866" w14:textId="77777777" w:rsidR="00E677BA" w:rsidRDefault="00E677BA" w:rsidP="0083477B">
                      <w:pPr>
                        <w:spacing w:line="276" w:lineRule="auto"/>
                        <w:jc w:val="both"/>
                        <w:rPr>
                          <w:rFonts w:ascii="Arial" w:hAnsi="Arial" w:cs="Arial"/>
                          <w:sz w:val="24"/>
                          <w:szCs w:val="24"/>
                        </w:rPr>
                      </w:pPr>
                    </w:p>
                    <w:p w14:paraId="5953B32E" w14:textId="1C38D9FA" w:rsidR="004E1395" w:rsidRDefault="004E1395" w:rsidP="0083477B">
                      <w:pPr>
                        <w:spacing w:line="276" w:lineRule="auto"/>
                        <w:jc w:val="both"/>
                        <w:rPr>
                          <w:rFonts w:ascii="Arial" w:hAnsi="Arial" w:cs="Arial"/>
                          <w:sz w:val="24"/>
                          <w:szCs w:val="24"/>
                        </w:rPr>
                      </w:pPr>
                      <w:r w:rsidRPr="004E1395">
                        <w:rPr>
                          <w:rFonts w:ascii="Arial" w:hAnsi="Arial" w:cs="Arial"/>
                          <w:sz w:val="24"/>
                          <w:szCs w:val="24"/>
                        </w:rPr>
                        <w:t xml:space="preserve">Although the UK has suspended </w:t>
                      </w:r>
                      <w:r w:rsidRPr="004E1395">
                        <w:rPr>
                          <w:rFonts w:ascii="Arial" w:hAnsi="Arial" w:cs="Arial"/>
                          <w:i/>
                          <w:iCs/>
                          <w:sz w:val="24"/>
                          <w:szCs w:val="24"/>
                        </w:rPr>
                        <w:t xml:space="preserve">some </w:t>
                      </w:r>
                      <w:r w:rsidRPr="004E1395">
                        <w:rPr>
                          <w:rFonts w:ascii="Arial" w:hAnsi="Arial" w:cs="Arial"/>
                          <w:sz w:val="24"/>
                          <w:szCs w:val="24"/>
                        </w:rPr>
                        <w:t>export licences to Israel, this partial suspension is far from sufficient. The UK must end all arms licences whenever there is credible evidence that Israel’s conduct in the conflict breaches international humanitarian law. According to Campaign Against the Arms Trade (CAAT) and Oxfam, continued licensing implicates the UK in potential violations, especially given that UK companies provide about 15% of all components for the F-35 fighter jets that are currently used in strikes that have caused widespread civilian death and devastation in Gaza.</w:t>
                      </w:r>
                    </w:p>
                    <w:p w14:paraId="2D542188" w14:textId="77777777" w:rsidR="0083477B" w:rsidRPr="004E1395" w:rsidRDefault="0083477B" w:rsidP="0083477B">
                      <w:pPr>
                        <w:spacing w:line="276" w:lineRule="auto"/>
                        <w:jc w:val="both"/>
                        <w:rPr>
                          <w:rFonts w:ascii="Arial" w:hAnsi="Arial" w:cs="Arial"/>
                          <w:sz w:val="24"/>
                          <w:szCs w:val="24"/>
                        </w:rPr>
                      </w:pPr>
                    </w:p>
                    <w:p w14:paraId="7B0DD7FB" w14:textId="77777777" w:rsidR="004E1395" w:rsidRDefault="004E1395" w:rsidP="0083477B">
                      <w:pPr>
                        <w:spacing w:line="276" w:lineRule="auto"/>
                        <w:jc w:val="both"/>
                        <w:rPr>
                          <w:rFonts w:ascii="Arial" w:hAnsi="Arial" w:cs="Arial"/>
                          <w:sz w:val="24"/>
                          <w:szCs w:val="24"/>
                        </w:rPr>
                      </w:pPr>
                      <w:r w:rsidRPr="004E1395">
                        <w:rPr>
                          <w:rFonts w:ascii="Arial" w:hAnsi="Arial" w:cs="Arial"/>
                          <w:sz w:val="24"/>
                          <w:szCs w:val="24"/>
                        </w:rPr>
                        <w:t>As a person of faith, I believe every human life is sacred and that peace, justice, and the protection of the vulnerable should be at the heart of our world as they are at the heart of the Gospel. It is in this spirit that I ask you to stand with those suffering in Gaza today.</w:t>
                      </w:r>
                    </w:p>
                    <w:p w14:paraId="36500654" w14:textId="77777777" w:rsidR="0083477B" w:rsidRPr="004E1395" w:rsidRDefault="0083477B" w:rsidP="0083477B">
                      <w:pPr>
                        <w:spacing w:line="276" w:lineRule="auto"/>
                        <w:jc w:val="both"/>
                        <w:rPr>
                          <w:rFonts w:ascii="Arial" w:hAnsi="Arial" w:cs="Arial"/>
                          <w:sz w:val="24"/>
                          <w:szCs w:val="24"/>
                        </w:rPr>
                      </w:pPr>
                    </w:p>
                    <w:p w14:paraId="5D23A414" w14:textId="77777777" w:rsidR="004E1395" w:rsidRDefault="004E1395" w:rsidP="0083477B">
                      <w:pPr>
                        <w:spacing w:line="276" w:lineRule="auto"/>
                        <w:jc w:val="both"/>
                        <w:rPr>
                          <w:rFonts w:ascii="Arial" w:hAnsi="Arial" w:cs="Arial"/>
                          <w:sz w:val="24"/>
                          <w:szCs w:val="24"/>
                        </w:rPr>
                      </w:pPr>
                      <w:r w:rsidRPr="004E1395">
                        <w:rPr>
                          <w:rFonts w:ascii="Arial" w:hAnsi="Arial" w:cs="Arial"/>
                          <w:sz w:val="24"/>
                          <w:szCs w:val="24"/>
                        </w:rPr>
                        <w:t>I urge you to raise this matter in Parliament and with the government at every opportunity and to advocate for action that can end the bloodshed and prevent further loss of human life.</w:t>
                      </w:r>
                    </w:p>
                    <w:p w14:paraId="6BDF0A60" w14:textId="77777777" w:rsidR="0083477B" w:rsidRPr="004E1395" w:rsidRDefault="0083477B" w:rsidP="0083477B">
                      <w:pPr>
                        <w:spacing w:line="276" w:lineRule="auto"/>
                        <w:jc w:val="both"/>
                        <w:rPr>
                          <w:rFonts w:ascii="Arial" w:hAnsi="Arial" w:cs="Arial"/>
                          <w:sz w:val="24"/>
                          <w:szCs w:val="24"/>
                        </w:rPr>
                      </w:pPr>
                    </w:p>
                    <w:p w14:paraId="3B5A82AF" w14:textId="77777777" w:rsidR="004E1395" w:rsidRDefault="004E1395" w:rsidP="0083477B">
                      <w:pPr>
                        <w:spacing w:line="276" w:lineRule="auto"/>
                        <w:jc w:val="both"/>
                        <w:rPr>
                          <w:rFonts w:ascii="Arial" w:hAnsi="Arial" w:cs="Arial"/>
                          <w:sz w:val="24"/>
                          <w:szCs w:val="24"/>
                        </w:rPr>
                      </w:pPr>
                      <w:r w:rsidRPr="004E1395">
                        <w:rPr>
                          <w:rFonts w:ascii="Arial" w:hAnsi="Arial" w:cs="Arial"/>
                          <w:sz w:val="24"/>
                          <w:szCs w:val="24"/>
                        </w:rPr>
                        <w:t>History will judge how our leaders respond in this moment of crisis. I hope you will use your voice to help bring about an end to this conflict and a future of peace for all across Palestine and Israel.</w:t>
                      </w:r>
                    </w:p>
                    <w:p w14:paraId="572182D7" w14:textId="77777777" w:rsidR="0083477B" w:rsidRPr="004E1395" w:rsidRDefault="0083477B" w:rsidP="0083477B">
                      <w:pPr>
                        <w:spacing w:line="276" w:lineRule="auto"/>
                        <w:jc w:val="both"/>
                        <w:rPr>
                          <w:rFonts w:ascii="Arial" w:hAnsi="Arial" w:cs="Arial"/>
                          <w:sz w:val="24"/>
                          <w:szCs w:val="24"/>
                        </w:rPr>
                      </w:pPr>
                    </w:p>
                    <w:p w14:paraId="420C4B40" w14:textId="77777777" w:rsidR="00FF7751" w:rsidRDefault="004E1395" w:rsidP="0083477B">
                      <w:pPr>
                        <w:spacing w:line="276" w:lineRule="auto"/>
                        <w:rPr>
                          <w:rFonts w:ascii="Arial" w:hAnsi="Arial" w:cs="Arial"/>
                          <w:sz w:val="24"/>
                          <w:szCs w:val="24"/>
                        </w:rPr>
                      </w:pPr>
                      <w:r w:rsidRPr="004E1395">
                        <w:rPr>
                          <w:rFonts w:ascii="Arial" w:hAnsi="Arial" w:cs="Arial"/>
                          <w:sz w:val="24"/>
                          <w:szCs w:val="24"/>
                        </w:rPr>
                        <w:t>Yours sincerely,</w:t>
                      </w:r>
                    </w:p>
                    <w:p w14:paraId="3FF7115C" w14:textId="77777777" w:rsidR="004935C3" w:rsidRDefault="004935C3" w:rsidP="0083477B">
                      <w:pPr>
                        <w:spacing w:line="276" w:lineRule="auto"/>
                        <w:rPr>
                          <w:rFonts w:ascii="Arial" w:hAnsi="Arial" w:cs="Arial"/>
                          <w:sz w:val="24"/>
                          <w:szCs w:val="24"/>
                        </w:rPr>
                      </w:pPr>
                    </w:p>
                    <w:p w14:paraId="1A54513D" w14:textId="3FE49A0F" w:rsidR="004E1395" w:rsidRPr="004E1395" w:rsidRDefault="004E1395" w:rsidP="0083477B">
                      <w:pPr>
                        <w:spacing w:line="276" w:lineRule="auto"/>
                        <w:rPr>
                          <w:rFonts w:ascii="Arial" w:hAnsi="Arial" w:cs="Arial"/>
                          <w:sz w:val="24"/>
                          <w:szCs w:val="24"/>
                        </w:rPr>
                      </w:pPr>
                      <w:r w:rsidRPr="004E1395">
                        <w:rPr>
                          <w:rFonts w:ascii="Arial" w:hAnsi="Arial" w:cs="Arial"/>
                          <w:sz w:val="24"/>
                          <w:szCs w:val="24"/>
                        </w:rPr>
                        <w:br/>
                        <w:t>[Your Name]</w:t>
                      </w:r>
                    </w:p>
                    <w:p w14:paraId="3D359607" w14:textId="363F32A6" w:rsidR="00581E3B" w:rsidRPr="0083477B" w:rsidRDefault="00581E3B" w:rsidP="0083477B">
                      <w:pPr>
                        <w:spacing w:line="276" w:lineRule="auto"/>
                        <w:jc w:val="both"/>
                        <w:rPr>
                          <w:rFonts w:ascii="Arial" w:hAnsi="Arial" w:cs="Arial"/>
                          <w:color w:val="000000" w:themeColor="text1"/>
                          <w:sz w:val="24"/>
                          <w:szCs w:val="24"/>
                        </w:rPr>
                      </w:pPr>
                    </w:p>
                  </w:txbxContent>
                </v:textbox>
                <w10:wrap anchorx="margin"/>
              </v:shape>
            </w:pict>
          </mc:Fallback>
        </mc:AlternateContent>
      </w:r>
      <w:r w:rsidR="003506A7">
        <w:rPr>
          <w:noProof/>
        </w:rPr>
        <mc:AlternateContent>
          <mc:Choice Requires="wps">
            <w:drawing>
              <wp:anchor distT="0" distB="0" distL="114300" distR="114300" simplePos="0" relativeHeight="251677184" behindDoc="0" locked="0" layoutInCell="1" allowOverlap="1" wp14:anchorId="4BB95FFE" wp14:editId="23D72E83">
                <wp:simplePos x="0" y="0"/>
                <wp:positionH relativeFrom="column">
                  <wp:posOffset>-753261</wp:posOffset>
                </wp:positionH>
                <wp:positionV relativeFrom="paragraph">
                  <wp:posOffset>8764848</wp:posOffset>
                </wp:positionV>
                <wp:extent cx="2416810" cy="271145"/>
                <wp:effectExtent l="0" t="0" r="2540" b="14605"/>
                <wp:wrapNone/>
                <wp:docPr id="2042814453" name="Text Box 1"/>
                <wp:cNvGraphicFramePr/>
                <a:graphic xmlns:a="http://schemas.openxmlformats.org/drawingml/2006/main">
                  <a:graphicData uri="http://schemas.microsoft.com/office/word/2010/wordprocessingShape">
                    <wps:wsp>
                      <wps:cNvSpPr txBox="1"/>
                      <wps:spPr>
                        <a:xfrm>
                          <a:off x="0" y="0"/>
                          <a:ext cx="2416810" cy="271145"/>
                        </a:xfrm>
                        <a:prstGeom prst="rect">
                          <a:avLst/>
                        </a:prstGeom>
                        <a:noFill/>
                        <a:ln w="6350">
                          <a:noFill/>
                        </a:ln>
                      </wps:spPr>
                      <wps:txbx>
                        <w:txbxContent>
                          <w:p w14:paraId="703CE90C" w14:textId="77777777" w:rsidR="00DB5B8A" w:rsidRPr="00B84794" w:rsidRDefault="00DB5B8A" w:rsidP="00DB5B8A">
                            <w:pPr>
                              <w:widowControl w:val="0"/>
                              <w:spacing w:line="216" w:lineRule="exact"/>
                              <w:ind w:right="-852"/>
                              <w:rPr>
                                <w:rFonts w:ascii="Arial" w:hAnsi="Arial" w:cs="Arial"/>
                                <w:b/>
                                <w:bCs/>
                                <w:color w:val="0D7F40"/>
                              </w:rPr>
                            </w:pPr>
                            <w:r w:rsidRPr="00B84794">
                              <w:rPr>
                                <w:rFonts w:ascii="Arial" w:hAnsi="Arial" w:cs="Arial"/>
                                <w:b/>
                                <w:bCs/>
                                <w:color w:val="0D7F40"/>
                              </w:rPr>
                              <w:t>www.justiceandpeacescotland.org.uk</w:t>
                            </w:r>
                          </w:p>
                          <w:p w14:paraId="6BC55563" w14:textId="77777777" w:rsidR="00DB5B8A" w:rsidRPr="00B84794" w:rsidRDefault="00DB5B8A" w:rsidP="00DB5B8A">
                            <w:pPr>
                              <w:widowControl w:val="0"/>
                              <w:spacing w:line="216" w:lineRule="exact"/>
                              <w:ind w:right="-852"/>
                              <w:rPr>
                                <w:rFonts w:asciiTheme="minorBidi" w:eastAsia="Calibri" w:hAnsiTheme="minorBidi" w:cstheme="minorBidi"/>
                                <w:b/>
                                <w:bCs/>
                                <w:color w:val="0D7F40"/>
                                <w:kern w:val="2"/>
                                <w:lang w:eastAsia="en-US"/>
                              </w:rPr>
                            </w:pPr>
                            <w:r w:rsidRPr="00B84794">
                              <w:rPr>
                                <w:rFonts w:asciiTheme="minorBidi" w:eastAsia="Calibri" w:hAnsiTheme="minorBidi" w:cstheme="minorBidi"/>
                                <w:b/>
                                <w:bCs/>
                                <w:color w:val="0D7F40"/>
                                <w:kern w:val="2"/>
                                <w:lang w:eastAsia="en-US"/>
                              </w:rPr>
                              <w:t>office@justiceandpeacescotland.org.uk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5FFE" id="_x0000_s1030" type="#_x0000_t202" style="position:absolute;margin-left:-59.3pt;margin-top:690.15pt;width:190.3pt;height:2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" filled="f" stroked="f" strokeweight=".5pt">
                <v:textbox inset="0,0,0,0">
                  <w:txbxContent>
                    <w:p w14:paraId="703CE90C" w14:textId="77777777" w:rsidR="00DB5B8A" w:rsidRPr="00B84794" w:rsidRDefault="00DB5B8A" w:rsidP="00DB5B8A">
                      <w:pPr>
                        <w:widowControl w:val="0"/>
                        <w:spacing w:line="216" w:lineRule="exact"/>
                        <w:ind w:right="-852"/>
                        <w:rPr>
                          <w:rFonts w:ascii="Arial" w:hAnsi="Arial" w:cs="Arial"/>
                          <w:b/>
                          <w:bCs/>
                          <w:color w:val="0D7F40"/>
                        </w:rPr>
                      </w:pPr>
                      <w:r w:rsidRPr="00B84794">
                        <w:rPr>
                          <w:rFonts w:ascii="Arial" w:hAnsi="Arial" w:cs="Arial"/>
                          <w:b/>
                          <w:bCs/>
                          <w:color w:val="0D7F40"/>
                        </w:rPr>
                        <w:t>www.justiceandpeacescotland.org.uk</w:t>
                      </w:r>
                    </w:p>
                    <w:p w14:paraId="6BC55563" w14:textId="77777777" w:rsidR="00DB5B8A" w:rsidRPr="00B84794" w:rsidRDefault="00DB5B8A" w:rsidP="00DB5B8A">
                      <w:pPr>
                        <w:widowControl w:val="0"/>
                        <w:spacing w:line="216" w:lineRule="exact"/>
                        <w:ind w:right="-852"/>
                        <w:rPr>
                          <w:rFonts w:asciiTheme="minorBidi" w:eastAsia="Calibri" w:hAnsiTheme="minorBidi" w:cstheme="minorBidi"/>
                          <w:b/>
                          <w:bCs/>
                          <w:color w:val="0D7F40"/>
                          <w:kern w:val="2"/>
                          <w:lang w:eastAsia="en-US"/>
                        </w:rPr>
                      </w:pPr>
                      <w:r w:rsidRPr="00B84794">
                        <w:rPr>
                          <w:rFonts w:asciiTheme="minorBidi" w:eastAsia="Calibri" w:hAnsiTheme="minorBidi" w:cstheme="minorBidi"/>
                          <w:b/>
                          <w:bCs/>
                          <w:color w:val="0D7F40"/>
                          <w:kern w:val="2"/>
                          <w:lang w:eastAsia="en-US"/>
                        </w:rPr>
                        <w:t>office@justiceandpeacescotland.org.uk</w:t>
                      </w:r>
                    </w:p>
                  </w:txbxContent>
                </v:textbox>
              </v:shape>
            </w:pict>
          </mc:Fallback>
        </mc:AlternateContent>
      </w:r>
      <w:r w:rsidR="00DB5B8A">
        <w:rPr>
          <w:noProof/>
        </w:rPr>
        <mc:AlternateContent>
          <mc:Choice Requires="wps">
            <w:drawing>
              <wp:anchor distT="0" distB="0" distL="114300" distR="114300" simplePos="0" relativeHeight="251675136" behindDoc="0" locked="0" layoutInCell="1" allowOverlap="1" wp14:anchorId="18732F3E" wp14:editId="14DA99A8">
                <wp:simplePos x="0" y="0"/>
                <wp:positionH relativeFrom="margin">
                  <wp:align>center</wp:align>
                </wp:positionH>
                <wp:positionV relativeFrom="paragraph">
                  <wp:posOffset>8382559</wp:posOffset>
                </wp:positionV>
                <wp:extent cx="6997700" cy="379730"/>
                <wp:effectExtent l="0" t="0" r="12700" b="1270"/>
                <wp:wrapNone/>
                <wp:docPr id="2079855158" name="Text Box 1"/>
                <wp:cNvGraphicFramePr/>
                <a:graphic xmlns:a="http://schemas.openxmlformats.org/drawingml/2006/main">
                  <a:graphicData uri="http://schemas.microsoft.com/office/word/2010/wordprocessingShape">
                    <wps:wsp>
                      <wps:cNvSpPr txBox="1"/>
                      <wps:spPr>
                        <a:xfrm>
                          <a:off x="0" y="0"/>
                          <a:ext cx="6997700" cy="379730"/>
                        </a:xfrm>
                        <a:prstGeom prst="rect">
                          <a:avLst/>
                        </a:prstGeom>
                        <a:noFill/>
                        <a:ln w="6350">
                          <a:noFill/>
                        </a:ln>
                      </wps:spPr>
                      <wps:txbx>
                        <w:txbxContent>
                          <w:p w14:paraId="5BE0F6F6" w14:textId="77777777" w:rsidR="00DB5B8A" w:rsidRPr="00EA4291" w:rsidRDefault="00DB5B8A" w:rsidP="00DB5B8A">
                            <w:pPr>
                              <w:tabs>
                                <w:tab w:val="center" w:pos="4513"/>
                                <w:tab w:val="right" w:pos="9026"/>
                              </w:tabs>
                              <w:rPr>
                                <w:rFonts w:asciiTheme="minorBidi" w:eastAsia="Calibri" w:hAnsiTheme="minorBidi" w:cstheme="minorBidi"/>
                                <w:noProof/>
                                <w:color w:val="0E569F"/>
                                <w:kern w:val="0"/>
                                <w:sz w:val="16"/>
                                <w:szCs w:val="16"/>
                              </w:rPr>
                            </w:pPr>
                            <w:r w:rsidRPr="00EA4291">
                              <w:rPr>
                                <w:rFonts w:asciiTheme="minorBidi" w:eastAsia="Calibri" w:hAnsiTheme="minorBidi" w:cstheme="minorBidi"/>
                                <w:noProof/>
                                <w:color w:val="0E569F"/>
                                <w:kern w:val="0"/>
                                <w:sz w:val="16"/>
                                <w:szCs w:val="16"/>
                              </w:rPr>
                              <w:t>Justice &amp; Peace Scotland is</w:t>
                            </w:r>
                            <w:r>
                              <w:rPr>
                                <w:rFonts w:asciiTheme="minorBidi" w:eastAsia="Calibri" w:hAnsiTheme="minorBidi" w:cstheme="minorBidi"/>
                                <w:noProof/>
                                <w:color w:val="0E569F"/>
                                <w:kern w:val="0"/>
                                <w:sz w:val="16"/>
                                <w:szCs w:val="16"/>
                              </w:rPr>
                              <w:t xml:space="preserve"> the operating name of the National Justice and Peace Commission. It is</w:t>
                            </w:r>
                            <w:r w:rsidRPr="00EA4291">
                              <w:rPr>
                                <w:rFonts w:asciiTheme="minorBidi" w:eastAsia="Calibri" w:hAnsiTheme="minorBidi" w:cstheme="minorBidi"/>
                                <w:noProof/>
                                <w:color w:val="0E569F"/>
                                <w:kern w:val="0"/>
                                <w:sz w:val="16"/>
                                <w:szCs w:val="16"/>
                              </w:rPr>
                              <w:t xml:space="preserve"> a Commission of the Bishops’ Conference of Scotland. </w:t>
                            </w:r>
                          </w:p>
                          <w:p w14:paraId="606F18CD" w14:textId="77777777" w:rsidR="00DB5B8A" w:rsidRPr="00B84794" w:rsidRDefault="00DB5B8A" w:rsidP="00DB5B8A">
                            <w:pPr>
                              <w:tabs>
                                <w:tab w:val="center" w:pos="4513"/>
                                <w:tab w:val="right" w:pos="9026"/>
                              </w:tabs>
                              <w:rPr>
                                <w:rFonts w:asciiTheme="minorBidi" w:eastAsia="Calibri" w:hAnsiTheme="minorBidi" w:cstheme="minorBidi"/>
                                <w:noProof/>
                                <w:color w:val="0E569F"/>
                                <w:kern w:val="0"/>
                                <w:sz w:val="16"/>
                                <w:szCs w:val="16"/>
                              </w:rPr>
                            </w:pPr>
                            <w:r w:rsidRPr="00EA4291">
                              <w:rPr>
                                <w:rFonts w:asciiTheme="minorBidi" w:eastAsia="Calibri" w:hAnsiTheme="minorBidi" w:cstheme="minorBidi"/>
                                <w:noProof/>
                                <w:color w:val="0E569F"/>
                                <w:kern w:val="0"/>
                                <w:sz w:val="16"/>
                                <w:szCs w:val="16"/>
                              </w:rPr>
                              <w:t>Catholic National Endowment Trust (also known as The Bishops’ Conference of Scotland)  is a charity registered in Scotland. Charity No. SCO 16650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32F3E" id="_x0000_s1031" type="#_x0000_t202" style="position:absolute;margin-left:0;margin-top:660.05pt;width:551pt;height:29.9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" filled="f" stroked="f" strokeweight=".5pt">
                <v:textbox inset="0,0,0,0">
                  <w:txbxContent>
                    <w:p w14:paraId="5BE0F6F6" w14:textId="77777777" w:rsidR="00DB5B8A" w:rsidRPr="00EA4291" w:rsidRDefault="00DB5B8A" w:rsidP="00DB5B8A">
                      <w:pPr>
                        <w:tabs>
                          <w:tab w:val="center" w:pos="4513"/>
                          <w:tab w:val="right" w:pos="9026"/>
                        </w:tabs>
                        <w:rPr>
                          <w:rFonts w:asciiTheme="minorBidi" w:eastAsia="Calibri" w:hAnsiTheme="minorBidi" w:cstheme="minorBidi"/>
                          <w:noProof/>
                          <w:color w:val="0E569F"/>
                          <w:kern w:val="0"/>
                          <w:sz w:val="16"/>
                          <w:szCs w:val="16"/>
                        </w:rPr>
                      </w:pPr>
                      <w:r w:rsidRPr="00EA4291">
                        <w:rPr>
                          <w:rFonts w:asciiTheme="minorBidi" w:eastAsia="Calibri" w:hAnsiTheme="minorBidi" w:cstheme="minorBidi"/>
                          <w:noProof/>
                          <w:color w:val="0E569F"/>
                          <w:kern w:val="0"/>
                          <w:sz w:val="16"/>
                          <w:szCs w:val="16"/>
                        </w:rPr>
                        <w:t>Justice &amp; Peace Scotland is</w:t>
                      </w:r>
                      <w:r>
                        <w:rPr>
                          <w:rFonts w:asciiTheme="minorBidi" w:eastAsia="Calibri" w:hAnsiTheme="minorBidi" w:cstheme="minorBidi"/>
                          <w:noProof/>
                          <w:color w:val="0E569F"/>
                          <w:kern w:val="0"/>
                          <w:sz w:val="16"/>
                          <w:szCs w:val="16"/>
                        </w:rPr>
                        <w:t xml:space="preserve"> the operating name of the National Justice and Peace Commission. It is</w:t>
                      </w:r>
                      <w:r w:rsidRPr="00EA4291">
                        <w:rPr>
                          <w:rFonts w:asciiTheme="minorBidi" w:eastAsia="Calibri" w:hAnsiTheme="minorBidi" w:cstheme="minorBidi"/>
                          <w:noProof/>
                          <w:color w:val="0E569F"/>
                          <w:kern w:val="0"/>
                          <w:sz w:val="16"/>
                          <w:szCs w:val="16"/>
                        </w:rPr>
                        <w:t xml:space="preserve"> a Commission of the Bishops’ Conference of Scotland. </w:t>
                      </w:r>
                    </w:p>
                    <w:p w14:paraId="606F18CD" w14:textId="77777777" w:rsidR="00DB5B8A" w:rsidRPr="00B84794" w:rsidRDefault="00DB5B8A" w:rsidP="00DB5B8A">
                      <w:pPr>
                        <w:tabs>
                          <w:tab w:val="center" w:pos="4513"/>
                          <w:tab w:val="right" w:pos="9026"/>
                        </w:tabs>
                        <w:rPr>
                          <w:rFonts w:asciiTheme="minorBidi" w:eastAsia="Calibri" w:hAnsiTheme="minorBidi" w:cstheme="minorBidi"/>
                          <w:noProof/>
                          <w:color w:val="0E569F"/>
                          <w:kern w:val="0"/>
                          <w:sz w:val="16"/>
                          <w:szCs w:val="16"/>
                        </w:rPr>
                      </w:pPr>
                      <w:r w:rsidRPr="00EA4291">
                        <w:rPr>
                          <w:rFonts w:asciiTheme="minorBidi" w:eastAsia="Calibri" w:hAnsiTheme="minorBidi" w:cstheme="minorBidi"/>
                          <w:noProof/>
                          <w:color w:val="0E569F"/>
                          <w:kern w:val="0"/>
                          <w:sz w:val="16"/>
                          <w:szCs w:val="16"/>
                        </w:rPr>
                        <w:t>Catholic National Endowment Trust (also known as The Bishops’ Conference of Scotland)  is a charity registered in Scotland. Charity No. SCO 16650</w:t>
                      </w:r>
                    </w:p>
                  </w:txbxContent>
                </v:textbox>
                <w10:wrap anchorx="margin"/>
              </v:shape>
            </w:pict>
          </mc:Fallback>
        </mc:AlternateContent>
      </w:r>
    </w:p>
    <w:sectPr w:rsidR="00744566" w:rsidRPr="003E3FF7" w:rsidSect="00744566">
      <w:footerReference w:type="default" r:id="rId13"/>
      <w:pgSz w:w="12240" w:h="15840" w:code="1"/>
      <w:pgMar w:top="993" w:right="1797" w:bottom="851" w:left="1797" w:header="397" w:footer="39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F7971" w14:textId="77777777" w:rsidR="003844F6" w:rsidRDefault="003844F6">
      <w:r>
        <w:separator/>
      </w:r>
    </w:p>
  </w:endnote>
  <w:endnote w:type="continuationSeparator" w:id="0">
    <w:p w14:paraId="41355EFA" w14:textId="77777777" w:rsidR="003844F6" w:rsidRDefault="0038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4E59B2F-C76B-4849-BC65-9DCFD3B70D66}"/>
  </w:font>
  <w:font w:name="Calibri">
    <w:panose1 w:val="020F0502020204030204"/>
    <w:charset w:val="00"/>
    <w:family w:val="swiss"/>
    <w:pitch w:val="variable"/>
    <w:sig w:usb0="E4002EFF" w:usb1="C200247B" w:usb2="00000009" w:usb3="00000000" w:csb0="000001FF" w:csb1="00000000"/>
    <w:embedRegular r:id="rId2" w:fontKey="{3B36635C-CCAB-4D34-9E70-7358ACA34992}"/>
    <w:embedBold r:id="rId3" w:fontKey="{FB9A28B8-89DF-4128-A485-AD9BB72647D6}"/>
  </w:font>
  <w:font w:name="Aptos">
    <w:charset w:val="00"/>
    <w:family w:val="swiss"/>
    <w:pitch w:val="variable"/>
    <w:sig w:usb0="20000287" w:usb1="00000003" w:usb2="00000000" w:usb3="00000000" w:csb0="0000019F" w:csb1="00000000"/>
    <w:embedRegular r:id="rId4" w:fontKey="{446DC966-AF54-4A6F-BB62-9DDFE26F07E9}"/>
    <w:embedBold r:id="rId5" w:fontKey="{E882A6D9-2B3C-418F-A752-80CCAC42C3A2}"/>
  </w:font>
  <w:font w:name="Calibri Light">
    <w:panose1 w:val="020F0302020204030204"/>
    <w:charset w:val="00"/>
    <w:family w:val="swiss"/>
    <w:pitch w:val="variable"/>
    <w:sig w:usb0="E4002EFF" w:usb1="C200247B" w:usb2="00000009" w:usb3="00000000" w:csb0="000001FF" w:csb1="00000000"/>
    <w:embedRegular r:id="rId6" w:fontKey="{2F0205CC-A7D5-4369-BBAD-AEF8B24A67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EF113" w14:textId="77777777" w:rsidR="00A17A44" w:rsidRPr="003E3FF7" w:rsidRDefault="00A17A44" w:rsidP="00310AB5">
    <w:pPr>
      <w:tabs>
        <w:tab w:val="center" w:pos="4513"/>
        <w:tab w:val="right" w:pos="9026"/>
      </w:tabs>
      <w:rPr>
        <w:rFonts w:ascii="Aptos" w:eastAsia="Calibri" w:hAnsi="Aptos" w:cs="Calibri"/>
        <w:noProof/>
        <w:color w:val="242424"/>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D3876" w14:textId="77777777" w:rsidR="003844F6" w:rsidRDefault="003844F6">
      <w:r>
        <w:separator/>
      </w:r>
    </w:p>
  </w:footnote>
  <w:footnote w:type="continuationSeparator" w:id="0">
    <w:p w14:paraId="04944724" w14:textId="77777777" w:rsidR="003844F6" w:rsidRDefault="00384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48692D"/>
    <w:multiLevelType w:val="multilevel"/>
    <w:tmpl w:val="72F6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1367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1AD"/>
    <w:rsid w:val="00011871"/>
    <w:rsid w:val="00041331"/>
    <w:rsid w:val="00083932"/>
    <w:rsid w:val="00086307"/>
    <w:rsid w:val="00086552"/>
    <w:rsid w:val="000D2347"/>
    <w:rsid w:val="00110D96"/>
    <w:rsid w:val="0011462A"/>
    <w:rsid w:val="001534EF"/>
    <w:rsid w:val="00167662"/>
    <w:rsid w:val="001A6507"/>
    <w:rsid w:val="001B74C3"/>
    <w:rsid w:val="001E1ECE"/>
    <w:rsid w:val="001E40DA"/>
    <w:rsid w:val="00230D70"/>
    <w:rsid w:val="00235847"/>
    <w:rsid w:val="00255F1F"/>
    <w:rsid w:val="002621CC"/>
    <w:rsid w:val="002704BF"/>
    <w:rsid w:val="00271E8A"/>
    <w:rsid w:val="002915C0"/>
    <w:rsid w:val="002A21E5"/>
    <w:rsid w:val="002A25A4"/>
    <w:rsid w:val="002B0D28"/>
    <w:rsid w:val="002E0DA8"/>
    <w:rsid w:val="002E1F45"/>
    <w:rsid w:val="00310AB5"/>
    <w:rsid w:val="00310FB2"/>
    <w:rsid w:val="003305AC"/>
    <w:rsid w:val="003506A7"/>
    <w:rsid w:val="003512FE"/>
    <w:rsid w:val="003543EA"/>
    <w:rsid w:val="00354806"/>
    <w:rsid w:val="003761C7"/>
    <w:rsid w:val="00377754"/>
    <w:rsid w:val="00380A7D"/>
    <w:rsid w:val="003844F6"/>
    <w:rsid w:val="0038745F"/>
    <w:rsid w:val="00391372"/>
    <w:rsid w:val="003A7B6A"/>
    <w:rsid w:val="003D36DE"/>
    <w:rsid w:val="003D6048"/>
    <w:rsid w:val="003E380B"/>
    <w:rsid w:val="003E3FF7"/>
    <w:rsid w:val="00406FBE"/>
    <w:rsid w:val="004107D5"/>
    <w:rsid w:val="00415FAD"/>
    <w:rsid w:val="0043424E"/>
    <w:rsid w:val="00437DCB"/>
    <w:rsid w:val="00460B4A"/>
    <w:rsid w:val="00480561"/>
    <w:rsid w:val="00483138"/>
    <w:rsid w:val="00484E79"/>
    <w:rsid w:val="004935C3"/>
    <w:rsid w:val="004C7FC6"/>
    <w:rsid w:val="004E1395"/>
    <w:rsid w:val="004E16AD"/>
    <w:rsid w:val="004E42BB"/>
    <w:rsid w:val="004F0F50"/>
    <w:rsid w:val="00522E97"/>
    <w:rsid w:val="00581E3B"/>
    <w:rsid w:val="00586F29"/>
    <w:rsid w:val="00592123"/>
    <w:rsid w:val="005954CD"/>
    <w:rsid w:val="005A375C"/>
    <w:rsid w:val="005A66A8"/>
    <w:rsid w:val="005B35E8"/>
    <w:rsid w:val="005E18E3"/>
    <w:rsid w:val="005F66E6"/>
    <w:rsid w:val="00614CFB"/>
    <w:rsid w:val="00630298"/>
    <w:rsid w:val="00634718"/>
    <w:rsid w:val="0067418D"/>
    <w:rsid w:val="00686B34"/>
    <w:rsid w:val="006A67CF"/>
    <w:rsid w:val="006D5CC9"/>
    <w:rsid w:val="007068A0"/>
    <w:rsid w:val="0071638A"/>
    <w:rsid w:val="007252EB"/>
    <w:rsid w:val="00731A87"/>
    <w:rsid w:val="007424D3"/>
    <w:rsid w:val="00744566"/>
    <w:rsid w:val="0075613A"/>
    <w:rsid w:val="00781979"/>
    <w:rsid w:val="007A4CE2"/>
    <w:rsid w:val="007E5CDD"/>
    <w:rsid w:val="007F10F3"/>
    <w:rsid w:val="0080698B"/>
    <w:rsid w:val="00831BB6"/>
    <w:rsid w:val="0083477B"/>
    <w:rsid w:val="00847407"/>
    <w:rsid w:val="00865CEF"/>
    <w:rsid w:val="0088020C"/>
    <w:rsid w:val="008920B6"/>
    <w:rsid w:val="008A4343"/>
    <w:rsid w:val="008D3C38"/>
    <w:rsid w:val="008D4ED3"/>
    <w:rsid w:val="008E6B80"/>
    <w:rsid w:val="008F3C5E"/>
    <w:rsid w:val="008F4976"/>
    <w:rsid w:val="008F6C23"/>
    <w:rsid w:val="009007E5"/>
    <w:rsid w:val="00921600"/>
    <w:rsid w:val="009431AD"/>
    <w:rsid w:val="00955761"/>
    <w:rsid w:val="0098078C"/>
    <w:rsid w:val="00991689"/>
    <w:rsid w:val="009F4705"/>
    <w:rsid w:val="00A060F9"/>
    <w:rsid w:val="00A156D1"/>
    <w:rsid w:val="00A17A44"/>
    <w:rsid w:val="00A270BE"/>
    <w:rsid w:val="00A3022B"/>
    <w:rsid w:val="00A52304"/>
    <w:rsid w:val="00A54147"/>
    <w:rsid w:val="00A769E2"/>
    <w:rsid w:val="00A909F0"/>
    <w:rsid w:val="00AA0870"/>
    <w:rsid w:val="00AC0646"/>
    <w:rsid w:val="00AC45B9"/>
    <w:rsid w:val="00AD4865"/>
    <w:rsid w:val="00AE19CC"/>
    <w:rsid w:val="00B025D6"/>
    <w:rsid w:val="00B17063"/>
    <w:rsid w:val="00B70A25"/>
    <w:rsid w:val="00B70CA7"/>
    <w:rsid w:val="00B8033B"/>
    <w:rsid w:val="00B83723"/>
    <w:rsid w:val="00B84794"/>
    <w:rsid w:val="00B903F6"/>
    <w:rsid w:val="00BD3885"/>
    <w:rsid w:val="00BF3AC2"/>
    <w:rsid w:val="00C02326"/>
    <w:rsid w:val="00C0584E"/>
    <w:rsid w:val="00C06598"/>
    <w:rsid w:val="00C06F21"/>
    <w:rsid w:val="00C10B4D"/>
    <w:rsid w:val="00C37B44"/>
    <w:rsid w:val="00C43619"/>
    <w:rsid w:val="00D04F4A"/>
    <w:rsid w:val="00D112FF"/>
    <w:rsid w:val="00D21824"/>
    <w:rsid w:val="00D254A6"/>
    <w:rsid w:val="00D36E01"/>
    <w:rsid w:val="00D4213B"/>
    <w:rsid w:val="00D46C58"/>
    <w:rsid w:val="00D63DDF"/>
    <w:rsid w:val="00D770A1"/>
    <w:rsid w:val="00DB5B8A"/>
    <w:rsid w:val="00E4049E"/>
    <w:rsid w:val="00E533C6"/>
    <w:rsid w:val="00E677BA"/>
    <w:rsid w:val="00E755DE"/>
    <w:rsid w:val="00E87DB0"/>
    <w:rsid w:val="00EA4291"/>
    <w:rsid w:val="00EB2B44"/>
    <w:rsid w:val="00EC1668"/>
    <w:rsid w:val="00EC2543"/>
    <w:rsid w:val="00EC63F0"/>
    <w:rsid w:val="00ED00E2"/>
    <w:rsid w:val="00ED52DC"/>
    <w:rsid w:val="00EE11A1"/>
    <w:rsid w:val="00EF48B7"/>
    <w:rsid w:val="00EF5B0D"/>
    <w:rsid w:val="00F012BE"/>
    <w:rsid w:val="00F23143"/>
    <w:rsid w:val="00F42344"/>
    <w:rsid w:val="00F565A1"/>
    <w:rsid w:val="00F6362A"/>
    <w:rsid w:val="00F77192"/>
    <w:rsid w:val="00F92624"/>
    <w:rsid w:val="00FC7049"/>
    <w:rsid w:val="00FC7AD5"/>
    <w:rsid w:val="00FF7751"/>
    <w:rsid w:val="00FF7E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3377FA"/>
  <w15:chartTrackingRefBased/>
  <w15:docId w15:val="{C88F2580-E82A-3F49-9D91-CBACE5A4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31AD"/>
    <w:rPr>
      <w:color w:val="000000"/>
      <w:kern w:val="28"/>
    </w:rPr>
  </w:style>
  <w:style w:type="paragraph" w:styleId="Heading1">
    <w:name w:val="heading 1"/>
    <w:basedOn w:val="Normal"/>
    <w:next w:val="Normal"/>
    <w:qFormat/>
    <w:rsid w:val="009F4705"/>
    <w:pPr>
      <w:keepNext/>
      <w:outlineLvl w:val="0"/>
    </w:pPr>
    <w:rPr>
      <w:rFonts w:ascii="Arial" w:hAnsi="Arial" w:cs="Arial"/>
      <w:b/>
      <w:color w:val="auto"/>
      <w:kern w:val="0"/>
      <w:sz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31AD"/>
    <w:rPr>
      <w:color w:val="0000FF"/>
      <w:u w:val="single"/>
    </w:rPr>
  </w:style>
  <w:style w:type="paragraph" w:styleId="Header">
    <w:name w:val="header"/>
    <w:basedOn w:val="Normal"/>
    <w:rsid w:val="009431AD"/>
    <w:pPr>
      <w:tabs>
        <w:tab w:val="center" w:pos="4153"/>
        <w:tab w:val="right" w:pos="8306"/>
      </w:tabs>
    </w:pPr>
  </w:style>
  <w:style w:type="paragraph" w:styleId="Footer">
    <w:name w:val="footer"/>
    <w:basedOn w:val="Normal"/>
    <w:rsid w:val="009431AD"/>
    <w:pPr>
      <w:tabs>
        <w:tab w:val="center" w:pos="4153"/>
        <w:tab w:val="right" w:pos="8306"/>
      </w:tabs>
    </w:pPr>
  </w:style>
  <w:style w:type="paragraph" w:styleId="BalloonText">
    <w:name w:val="Balloon Text"/>
    <w:basedOn w:val="Normal"/>
    <w:semiHidden/>
    <w:rsid w:val="009431AD"/>
    <w:rPr>
      <w:rFonts w:ascii="Tahoma" w:hAnsi="Tahoma" w:cs="Tahoma"/>
      <w:sz w:val="16"/>
      <w:szCs w:val="16"/>
    </w:rPr>
  </w:style>
  <w:style w:type="paragraph" w:styleId="FootnoteText">
    <w:name w:val="footnote text"/>
    <w:basedOn w:val="Normal"/>
    <w:link w:val="FootnoteTextChar"/>
    <w:uiPriority w:val="99"/>
    <w:unhideWhenUsed/>
    <w:rsid w:val="00D4213B"/>
    <w:rPr>
      <w:rFonts w:ascii="Calibri" w:eastAsia="Calibri" w:hAnsi="Calibri"/>
      <w:color w:val="auto"/>
      <w:kern w:val="0"/>
      <w:lang w:eastAsia="en-US"/>
    </w:rPr>
  </w:style>
  <w:style w:type="character" w:customStyle="1" w:styleId="FootnoteTextChar">
    <w:name w:val="Footnote Text Char"/>
    <w:link w:val="FootnoteText"/>
    <w:uiPriority w:val="99"/>
    <w:rsid w:val="00D4213B"/>
    <w:rPr>
      <w:rFonts w:ascii="Calibri" w:eastAsia="Calibri" w:hAnsi="Calibri"/>
      <w:lang w:eastAsia="en-US"/>
    </w:rPr>
  </w:style>
  <w:style w:type="character" w:styleId="FootnoteReference">
    <w:name w:val="footnote reference"/>
    <w:uiPriority w:val="99"/>
    <w:unhideWhenUsed/>
    <w:rsid w:val="00D4213B"/>
    <w:rPr>
      <w:vertAlign w:val="superscript"/>
    </w:rPr>
  </w:style>
  <w:style w:type="character" w:styleId="UnresolvedMention">
    <w:name w:val="Unresolved Mention"/>
    <w:basedOn w:val="DefaultParagraphFont"/>
    <w:uiPriority w:val="99"/>
    <w:semiHidden/>
    <w:unhideWhenUsed/>
    <w:rsid w:val="002E1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788876">
      <w:bodyDiv w:val="1"/>
      <w:marLeft w:val="0"/>
      <w:marRight w:val="0"/>
      <w:marTop w:val="0"/>
      <w:marBottom w:val="0"/>
      <w:divBdr>
        <w:top w:val="none" w:sz="0" w:space="0" w:color="auto"/>
        <w:left w:val="none" w:sz="0" w:space="0" w:color="auto"/>
        <w:bottom w:val="none" w:sz="0" w:space="0" w:color="auto"/>
        <w:right w:val="none" w:sz="0" w:space="0" w:color="auto"/>
      </w:divBdr>
    </w:div>
    <w:div w:id="560868681">
      <w:bodyDiv w:val="1"/>
      <w:marLeft w:val="0"/>
      <w:marRight w:val="0"/>
      <w:marTop w:val="0"/>
      <w:marBottom w:val="0"/>
      <w:divBdr>
        <w:top w:val="none" w:sz="0" w:space="0" w:color="auto"/>
        <w:left w:val="none" w:sz="0" w:space="0" w:color="auto"/>
        <w:bottom w:val="none" w:sz="0" w:space="0" w:color="auto"/>
        <w:right w:val="none" w:sz="0" w:space="0" w:color="auto"/>
      </w:divBdr>
      <w:divsChild>
        <w:div w:id="438836427">
          <w:marLeft w:val="0"/>
          <w:marRight w:val="0"/>
          <w:marTop w:val="0"/>
          <w:marBottom w:val="0"/>
          <w:divBdr>
            <w:top w:val="none" w:sz="0" w:space="0" w:color="auto"/>
            <w:left w:val="none" w:sz="0" w:space="0" w:color="auto"/>
            <w:bottom w:val="none" w:sz="0" w:space="0" w:color="auto"/>
            <w:right w:val="none" w:sz="0" w:space="0" w:color="auto"/>
          </w:divBdr>
        </w:div>
      </w:divsChild>
    </w:div>
    <w:div w:id="658657562">
      <w:bodyDiv w:val="1"/>
      <w:marLeft w:val="0"/>
      <w:marRight w:val="0"/>
      <w:marTop w:val="0"/>
      <w:marBottom w:val="0"/>
      <w:divBdr>
        <w:top w:val="none" w:sz="0" w:space="0" w:color="auto"/>
        <w:left w:val="none" w:sz="0" w:space="0" w:color="auto"/>
        <w:bottom w:val="none" w:sz="0" w:space="0" w:color="auto"/>
        <w:right w:val="none" w:sz="0" w:space="0" w:color="auto"/>
      </w:divBdr>
    </w:div>
    <w:div w:id="863327817">
      <w:bodyDiv w:val="1"/>
      <w:marLeft w:val="0"/>
      <w:marRight w:val="0"/>
      <w:marTop w:val="0"/>
      <w:marBottom w:val="0"/>
      <w:divBdr>
        <w:top w:val="none" w:sz="0" w:space="0" w:color="auto"/>
        <w:left w:val="none" w:sz="0" w:space="0" w:color="auto"/>
        <w:bottom w:val="none" w:sz="0" w:space="0" w:color="auto"/>
        <w:right w:val="none" w:sz="0" w:space="0" w:color="auto"/>
      </w:divBdr>
    </w:div>
    <w:div w:id="1041789526">
      <w:bodyDiv w:val="1"/>
      <w:marLeft w:val="0"/>
      <w:marRight w:val="0"/>
      <w:marTop w:val="0"/>
      <w:marBottom w:val="0"/>
      <w:divBdr>
        <w:top w:val="none" w:sz="0" w:space="0" w:color="auto"/>
        <w:left w:val="none" w:sz="0" w:space="0" w:color="auto"/>
        <w:bottom w:val="none" w:sz="0" w:space="0" w:color="auto"/>
        <w:right w:val="none" w:sz="0" w:space="0" w:color="auto"/>
      </w:divBdr>
    </w:div>
    <w:div w:id="1415739228">
      <w:bodyDiv w:val="1"/>
      <w:marLeft w:val="0"/>
      <w:marRight w:val="0"/>
      <w:marTop w:val="0"/>
      <w:marBottom w:val="0"/>
      <w:divBdr>
        <w:top w:val="none" w:sz="0" w:space="0" w:color="auto"/>
        <w:left w:val="none" w:sz="0" w:space="0" w:color="auto"/>
        <w:bottom w:val="none" w:sz="0" w:space="0" w:color="auto"/>
        <w:right w:val="none" w:sz="0" w:space="0" w:color="auto"/>
      </w:divBdr>
    </w:div>
    <w:div w:id="155079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ff88e3-3384-4868-92b0-f18f77b89c25">
      <Terms xmlns="http://schemas.microsoft.com/office/infopath/2007/PartnerControls"/>
    </lcf76f155ced4ddcb4097134ff3c332f>
    <TaxCatchAll xmlns="e91526a6-a23c-4ee2-92a4-b3058ed5f1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01607E8A7CA54AABEDFBE784E4881C" ma:contentTypeVersion="14" ma:contentTypeDescription="Create a new document." ma:contentTypeScope="" ma:versionID="750e3629a682406fe583312270fa27b6">
  <xsd:schema xmlns:xsd="http://www.w3.org/2001/XMLSchema" xmlns:xs="http://www.w3.org/2001/XMLSchema" xmlns:p="http://schemas.microsoft.com/office/2006/metadata/properties" xmlns:ns2="95ff88e3-3384-4868-92b0-f18f77b89c25" xmlns:ns3="e91526a6-a23c-4ee2-92a4-b3058ed5f11f" targetNamespace="http://schemas.microsoft.com/office/2006/metadata/properties" ma:root="true" ma:fieldsID="eabd104760351039a4435f802f896700" ns2:_="" ns3:_="">
    <xsd:import namespace="95ff88e3-3384-4868-92b0-f18f77b89c25"/>
    <xsd:import namespace="e91526a6-a23c-4ee2-92a4-b3058ed5f1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ff88e3-3384-4868-92b0-f18f77b89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e89999d-48ff-4974-abf4-b3a01ce1555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526a6-a23c-4ee2-92a4-b3058ed5f11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03d9348-e049-47b9-9b19-acbe46e12912}" ma:internalName="TaxCatchAll" ma:showField="CatchAllData" ma:web="e91526a6-a23c-4ee2-92a4-b3058ed5f1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021E1-7439-422B-8914-90C44A03EAD9}">
  <ds:schemaRefs>
    <ds:schemaRef ds:uri="http://schemas.microsoft.com/office/2006/metadata/properties"/>
    <ds:schemaRef ds:uri="http://schemas.microsoft.com/office/infopath/2007/PartnerControls"/>
    <ds:schemaRef ds:uri="95ff88e3-3384-4868-92b0-f18f77b89c25"/>
    <ds:schemaRef ds:uri="e91526a6-a23c-4ee2-92a4-b3058ed5f11f"/>
  </ds:schemaRefs>
</ds:datastoreItem>
</file>

<file path=customXml/itemProps2.xml><?xml version="1.0" encoding="utf-8"?>
<ds:datastoreItem xmlns:ds="http://schemas.openxmlformats.org/officeDocument/2006/customXml" ds:itemID="{5DE4DF3C-EEA2-425A-9BDE-133A8A501188}">
  <ds:schemaRefs>
    <ds:schemaRef ds:uri="http://schemas.microsoft.com/sharepoint/v3/contenttype/forms"/>
  </ds:schemaRefs>
</ds:datastoreItem>
</file>

<file path=customXml/itemProps3.xml><?xml version="1.0" encoding="utf-8"?>
<ds:datastoreItem xmlns:ds="http://schemas.openxmlformats.org/officeDocument/2006/customXml" ds:itemID="{20B9D9B5-0DFE-41F7-B8AF-14659104F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ff88e3-3384-4868-92b0-f18f77b89c25"/>
    <ds:schemaRef ds:uri="e91526a6-a23c-4ee2-92a4-b3058ed5f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ABEDCF-5A75-4056-9DEA-3D84E8EFE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carol.clarke</dc:creator>
  <cp:keywords/>
  <dc:description/>
  <cp:lastModifiedBy>Anne-Marie Clements</cp:lastModifiedBy>
  <cp:revision>40</cp:revision>
  <cp:lastPrinted>2024-12-16T14:56:00Z</cp:lastPrinted>
  <dcterms:created xsi:type="dcterms:W3CDTF">2024-12-16T14:58:00Z</dcterms:created>
  <dcterms:modified xsi:type="dcterms:W3CDTF">2025-09-25T09:45:00Z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0x010100D301607E8A7CA54AABEDFBE784E4881C</vt:lpwstr>
  </property>
</Properties>
</file>